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DB6D4B" w14:textId="66A9C9E0" w:rsidR="00FB16C2" w:rsidRDefault="00FB16C2" w:rsidP="269AD132">
      <w:pPr>
        <w:rPr>
          <w:rFonts w:ascii="Century Gothic" w:eastAsia="Century Gothic" w:hAnsi="Century Gothic" w:cs="Century Gothic"/>
        </w:rPr>
      </w:pPr>
      <w:r>
        <w:br/>
      </w:r>
    </w:p>
    <w:p w14:paraId="2B2BDA62" w14:textId="5CF33BCC" w:rsidR="00DD6C07" w:rsidRDefault="00DD6C07" w:rsidP="269AD132">
      <w:pPr>
        <w:rPr>
          <w:rFonts w:ascii="Century Gothic" w:eastAsia="Century Gothic" w:hAnsi="Century Gothic" w:cs="Century Gothic"/>
          <w:b/>
          <w:bCs/>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269AD132">
        <w:rPr>
          <w:rFonts w:ascii="Century Gothic" w:eastAsia="Century Gothic" w:hAnsi="Century Gothic" w:cs="Century Gothic"/>
          <w:noProof/>
          <w:lang w:eastAsia="nl-NL"/>
        </w:rPr>
        <w:t xml:space="preserve">                           </w:t>
      </w:r>
    </w:p>
    <w:p w14:paraId="4C65B9B8" w14:textId="049EAD6C" w:rsidR="00DD6C07" w:rsidRDefault="00DD6C07" w:rsidP="269AD132">
      <w:pPr>
        <w:rPr>
          <w:rFonts w:ascii="Century Gothic" w:eastAsia="Century Gothic" w:hAnsi="Century Gothic" w:cs="Century Gothic"/>
          <w:b/>
          <w:bCs/>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133ED8BC" w14:textId="17F7CB10" w:rsidR="00FB16C2" w:rsidRPr="00D00068" w:rsidRDefault="00DD6C07" w:rsidP="269AD132">
      <w:pPr>
        <w:jc w:val="center"/>
        <w:rPr>
          <w:rFonts w:ascii="Century Gothic" w:eastAsia="Century Gothic" w:hAnsi="Century Gothic" w:cs="Century Gothic"/>
          <w:b/>
          <w:bCs/>
          <w:color w:val="4472C4"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roofErr w:type="spellStart"/>
      <w:r w:rsidRPr="269AD132">
        <w:rPr>
          <w:rFonts w:ascii="Century Gothic" w:eastAsia="Century Gothic" w:hAnsi="Century Gothic" w:cs="Century Gothic"/>
          <w:b/>
          <w:bCs/>
          <w:color w:val="4472C4"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Schoolondersteuningsprofiel</w:t>
      </w:r>
      <w:proofErr w:type="spellEnd"/>
    </w:p>
    <w:p w14:paraId="2F4AEEA3" w14:textId="7464612B" w:rsidR="000D4051" w:rsidRPr="007250C6" w:rsidRDefault="005700D1" w:rsidP="269AD132">
      <w:pPr>
        <w:jc w:val="center"/>
        <w:rPr>
          <w:rFonts w:ascii="Century Gothic" w:eastAsia="Century Gothic" w:hAnsi="Century Gothic" w:cs="Century Gothic"/>
          <w:sz w:val="28"/>
          <w:szCs w:val="28"/>
        </w:rPr>
      </w:pPr>
      <w:r w:rsidRPr="269AD132">
        <w:rPr>
          <w:rFonts w:ascii="Century Gothic" w:eastAsia="Century Gothic" w:hAnsi="Century Gothic" w:cs="Century Gothic"/>
          <w:sz w:val="28"/>
          <w:szCs w:val="28"/>
        </w:rPr>
        <w:t xml:space="preserve">Schooljaar </w:t>
      </w:r>
      <w:r w:rsidR="00035BEF" w:rsidRPr="269AD132">
        <w:rPr>
          <w:rFonts w:ascii="Century Gothic" w:eastAsia="Century Gothic" w:hAnsi="Century Gothic" w:cs="Century Gothic"/>
          <w:sz w:val="28"/>
          <w:szCs w:val="28"/>
        </w:rPr>
        <w:t>20</w:t>
      </w:r>
      <w:r w:rsidR="7356628B" w:rsidRPr="269AD132">
        <w:rPr>
          <w:rFonts w:ascii="Century Gothic" w:eastAsia="Century Gothic" w:hAnsi="Century Gothic" w:cs="Century Gothic"/>
          <w:sz w:val="28"/>
          <w:szCs w:val="28"/>
        </w:rPr>
        <w:t>2</w:t>
      </w:r>
      <w:r w:rsidR="002E1228">
        <w:rPr>
          <w:rFonts w:ascii="Century Gothic" w:eastAsia="Century Gothic" w:hAnsi="Century Gothic" w:cs="Century Gothic"/>
          <w:sz w:val="28"/>
          <w:szCs w:val="28"/>
        </w:rPr>
        <w:t>5</w:t>
      </w:r>
      <w:r w:rsidR="00035BEF" w:rsidRPr="269AD132">
        <w:rPr>
          <w:rFonts w:ascii="Century Gothic" w:eastAsia="Century Gothic" w:hAnsi="Century Gothic" w:cs="Century Gothic"/>
          <w:sz w:val="28"/>
          <w:szCs w:val="28"/>
        </w:rPr>
        <w:t xml:space="preserve"> – 20</w:t>
      </w:r>
      <w:r w:rsidR="00C7450C" w:rsidRPr="269AD132">
        <w:rPr>
          <w:rFonts w:ascii="Century Gothic" w:eastAsia="Century Gothic" w:hAnsi="Century Gothic" w:cs="Century Gothic"/>
          <w:sz w:val="28"/>
          <w:szCs w:val="28"/>
        </w:rPr>
        <w:t>2</w:t>
      </w:r>
      <w:r w:rsidR="002E1228">
        <w:rPr>
          <w:rFonts w:ascii="Century Gothic" w:eastAsia="Century Gothic" w:hAnsi="Century Gothic" w:cs="Century Gothic"/>
          <w:sz w:val="28"/>
          <w:szCs w:val="28"/>
        </w:rPr>
        <w:t>6</w:t>
      </w:r>
    </w:p>
    <w:tbl>
      <w:tblPr>
        <w:tblStyle w:val="Tabelraster"/>
        <w:tblW w:w="0" w:type="auto"/>
        <w:tblLook w:val="04A0" w:firstRow="1" w:lastRow="0" w:firstColumn="1" w:lastColumn="0" w:noHBand="0" w:noVBand="1"/>
      </w:tblPr>
      <w:tblGrid>
        <w:gridCol w:w="9042"/>
      </w:tblGrid>
      <w:tr w:rsidR="000D4051" w14:paraId="420BC60A" w14:textId="77777777" w:rsidTr="002E1228">
        <w:tc>
          <w:tcPr>
            <w:tcW w:w="9062" w:type="dxa"/>
            <w:tcBorders>
              <w:top w:val="single" w:sz="12" w:space="0" w:color="00B050"/>
              <w:left w:val="single" w:sz="12" w:space="0" w:color="00B050"/>
              <w:bottom w:val="single" w:sz="12" w:space="0" w:color="00B050"/>
              <w:right w:val="single" w:sz="12" w:space="0" w:color="00B050"/>
            </w:tcBorders>
          </w:tcPr>
          <w:p w14:paraId="68B1A72C" w14:textId="615D42D3" w:rsidR="000D4051" w:rsidRDefault="000D4051" w:rsidP="269AD132">
            <w:pPr>
              <w:rPr>
                <w:rFonts w:ascii="Century Gothic" w:eastAsia="Century Gothic" w:hAnsi="Century Gothic" w:cs="Century Gothic"/>
              </w:rPr>
            </w:pPr>
          </w:p>
          <w:p w14:paraId="02673986" w14:textId="28AC4B25" w:rsidR="000D4051" w:rsidRDefault="00B92BA4" w:rsidP="269AD132">
            <w:pPr>
              <w:rPr>
                <w:rFonts w:ascii="Century Gothic" w:eastAsia="Century Gothic" w:hAnsi="Century Gothic" w:cs="Century Gothic"/>
              </w:rPr>
            </w:pPr>
            <w:r w:rsidRPr="269AD132">
              <w:rPr>
                <w:rFonts w:ascii="Century Gothic" w:eastAsia="Century Gothic" w:hAnsi="Century Gothic" w:cs="Century Gothic"/>
              </w:rPr>
              <w:t xml:space="preserve">      </w:t>
            </w:r>
          </w:p>
          <w:p w14:paraId="0122CC48" w14:textId="2155AA2B" w:rsidR="00B92BA4" w:rsidRDefault="00B92BA4" w:rsidP="269AD132">
            <w:pPr>
              <w:rPr>
                <w:rFonts w:ascii="Century Gothic" w:eastAsia="Century Gothic" w:hAnsi="Century Gothic" w:cs="Century Gothic"/>
              </w:rPr>
            </w:pPr>
          </w:p>
          <w:p w14:paraId="74D761AA" w14:textId="4AFFE870" w:rsidR="000D4051" w:rsidRDefault="00D37622" w:rsidP="269AD132">
            <w:pPr>
              <w:rPr>
                <w:rFonts w:ascii="Century Gothic" w:eastAsia="Century Gothic" w:hAnsi="Century Gothic" w:cs="Century Gothic"/>
              </w:rPr>
            </w:pPr>
            <w:r>
              <w:rPr>
                <w:noProof/>
              </w:rPr>
              <mc:AlternateContent>
                <mc:Choice Requires="wps">
                  <w:drawing>
                    <wp:inline distT="0" distB="0" distL="0" distR="0" wp14:anchorId="27274F8A" wp14:editId="43D2B277">
                      <wp:extent cx="304800" cy="304800"/>
                      <wp:effectExtent l="0" t="0" r="0" b="0"/>
                      <wp:docPr id="1312728699" name="Rechthoek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DC4675" id="Rechthoek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5EDBF438" wp14:editId="23A35C14">
                      <wp:extent cx="304800" cy="304800"/>
                      <wp:effectExtent l="0" t="0" r="0" b="0"/>
                      <wp:docPr id="1650616035" name="Rechthoek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a="http://schemas.openxmlformats.org/drawingml/2006/main" xmlns:pic="http://schemas.openxmlformats.org/drawingml/2006/picture" xmlns:a14="http://schemas.microsoft.com/office/drawing/2010/main">
                  <w:pict w14:anchorId="2B4CC816">
                    <v:rect id="Rechthoek 3" style="width:24pt;height:2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359975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r>
              <w:rPr>
                <w:noProof/>
              </w:rPr>
              <mc:AlternateContent>
                <mc:Choice Requires="wps">
                  <w:drawing>
                    <wp:inline distT="0" distB="0" distL="0" distR="0" wp14:anchorId="58C1C6B9" wp14:editId="1CF195BB">
                      <wp:extent cx="304800" cy="304800"/>
                      <wp:effectExtent l="0" t="0" r="0" b="0"/>
                      <wp:docPr id="359767575" name="AutoShape 5" descr="Voorbeeld van afbeeldi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a="http://schemas.openxmlformats.org/drawingml/2006/main" xmlns:pic="http://schemas.openxmlformats.org/drawingml/2006/picture" xmlns:a14="http://schemas.microsoft.com/office/drawing/2010/main">
                  <w:pict w14:anchorId="3F1DC128">
                    <v:rect id="AutoShape 5" style="width:24pt;height:24pt;visibility:visible;mso-wrap-style:square;mso-left-percent:-10001;mso-top-percent:-10001;mso-position-horizontal:absolute;mso-position-horizontal-relative:char;mso-position-vertical:absolute;mso-position-vertical-relative:line;mso-left-percent:-10001;mso-top-percent:-10001;v-text-anchor:top" alt="Voorbeeld van afbeelding" o:spid="_x0000_s1026" filled="f" stroked="f" w14:anchorId="37EC13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r>
              <w:rPr>
                <w:noProof/>
              </w:rPr>
              <w:drawing>
                <wp:inline distT="0" distB="0" distL="0" distR="0" wp14:anchorId="659D60F7" wp14:editId="58974AFA">
                  <wp:extent cx="4051300" cy="2374900"/>
                  <wp:effectExtent l="0" t="0" r="6350" b="6350"/>
                  <wp:docPr id="933603916"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51300" cy="2374900"/>
                          </a:xfrm>
                          <a:prstGeom prst="rect">
                            <a:avLst/>
                          </a:prstGeom>
                          <a:noFill/>
                          <a:ln>
                            <a:noFill/>
                          </a:ln>
                        </pic:spPr>
                      </pic:pic>
                    </a:graphicData>
                  </a:graphic>
                </wp:inline>
              </w:drawing>
            </w:r>
          </w:p>
          <w:p w14:paraId="05CAB863" w14:textId="77777777" w:rsidR="000D4051" w:rsidRDefault="000D4051" w:rsidP="269AD132">
            <w:pPr>
              <w:rPr>
                <w:rFonts w:ascii="Century Gothic" w:eastAsia="Century Gothic" w:hAnsi="Century Gothic" w:cs="Century Gothic"/>
              </w:rPr>
            </w:pPr>
          </w:p>
          <w:p w14:paraId="4D106ABB" w14:textId="77777777" w:rsidR="000D4051" w:rsidRDefault="000D4051" w:rsidP="269AD132">
            <w:pPr>
              <w:rPr>
                <w:rFonts w:ascii="Century Gothic" w:eastAsia="Century Gothic" w:hAnsi="Century Gothic" w:cs="Century Gothic"/>
              </w:rPr>
            </w:pPr>
          </w:p>
          <w:p w14:paraId="449D9211" w14:textId="272CCED3" w:rsidR="00D37622" w:rsidRDefault="000D4051" w:rsidP="269AD132">
            <w:pPr>
              <w:tabs>
                <w:tab w:val="left" w:pos="5250"/>
              </w:tabs>
              <w:rPr>
                <w:rFonts w:ascii="Century Gothic" w:eastAsia="Century Gothic" w:hAnsi="Century Gothic" w:cs="Century Gothic"/>
              </w:rPr>
            </w:pPr>
            <w:r w:rsidRPr="269AD132">
              <w:rPr>
                <w:rFonts w:ascii="Century Gothic" w:eastAsia="Century Gothic" w:hAnsi="Century Gothic" w:cs="Century Gothic"/>
              </w:rPr>
              <w:t xml:space="preserve">Obs </w:t>
            </w:r>
            <w:r w:rsidR="00F21C67" w:rsidRPr="269AD132">
              <w:rPr>
                <w:rFonts w:ascii="Century Gothic" w:eastAsia="Century Gothic" w:hAnsi="Century Gothic" w:cs="Century Gothic"/>
              </w:rPr>
              <w:t xml:space="preserve">De </w:t>
            </w:r>
            <w:r w:rsidR="00D37622" w:rsidRPr="269AD132">
              <w:rPr>
                <w:rFonts w:ascii="Century Gothic" w:eastAsia="Century Gothic" w:hAnsi="Century Gothic" w:cs="Century Gothic"/>
              </w:rPr>
              <w:t>Klinkenborg</w:t>
            </w:r>
            <w:r>
              <w:tab/>
            </w:r>
            <w:r>
              <w:br/>
            </w:r>
            <w:r w:rsidR="00D37622" w:rsidRPr="269AD132">
              <w:rPr>
                <w:rFonts w:ascii="Century Gothic" w:eastAsia="Century Gothic" w:hAnsi="Century Gothic" w:cs="Century Gothic"/>
              </w:rPr>
              <w:t>Pastorieweg 6, 995 PN Kantens</w:t>
            </w:r>
          </w:p>
          <w:p w14:paraId="1BC8700B" w14:textId="6D2EA7EF" w:rsidR="00D37622" w:rsidRPr="00D75E3E" w:rsidRDefault="00D37622" w:rsidP="269AD132">
            <w:pPr>
              <w:tabs>
                <w:tab w:val="left" w:pos="5250"/>
              </w:tabs>
              <w:rPr>
                <w:rFonts w:ascii="Century Gothic" w:eastAsia="Century Gothic" w:hAnsi="Century Gothic" w:cs="Century Gothic"/>
              </w:rPr>
            </w:pPr>
            <w:r w:rsidRPr="269AD132">
              <w:rPr>
                <w:rFonts w:ascii="Century Gothic" w:eastAsia="Century Gothic" w:hAnsi="Century Gothic" w:cs="Century Gothic"/>
              </w:rPr>
              <w:t>0595- 551788</w:t>
            </w:r>
          </w:p>
          <w:p w14:paraId="09DB6DB1" w14:textId="13E55ECB" w:rsidR="00D75E3E" w:rsidRPr="00D75E3E" w:rsidRDefault="00D75E3E" w:rsidP="269AD132">
            <w:pPr>
              <w:tabs>
                <w:tab w:val="left" w:pos="5250"/>
              </w:tabs>
              <w:rPr>
                <w:rFonts w:ascii="Century Gothic" w:eastAsia="Century Gothic" w:hAnsi="Century Gothic" w:cs="Century Gothic"/>
              </w:rPr>
            </w:pPr>
          </w:p>
        </w:tc>
      </w:tr>
    </w:tbl>
    <w:p w14:paraId="58B943F3" w14:textId="26AF8B90" w:rsidR="000D4051" w:rsidRDefault="00F033C9" w:rsidP="269AD132">
      <w:pPr>
        <w:rPr>
          <w:rFonts w:ascii="Century Gothic" w:eastAsia="Century Gothic" w:hAnsi="Century Gothic" w:cs="Century Gothic"/>
        </w:rPr>
      </w:pPr>
      <w:r>
        <w:rPr>
          <w:noProof/>
        </w:rPr>
        <w:drawing>
          <wp:anchor distT="0" distB="0" distL="114300" distR="114300" simplePos="0" relativeHeight="251659264" behindDoc="1" locked="0" layoutInCell="1" allowOverlap="1" wp14:anchorId="6B3E1EC5" wp14:editId="52B6AB36">
            <wp:simplePos x="0" y="0"/>
            <wp:positionH relativeFrom="margin">
              <wp:posOffset>2757170</wp:posOffset>
            </wp:positionH>
            <wp:positionV relativeFrom="paragraph">
              <wp:posOffset>153670</wp:posOffset>
            </wp:positionV>
            <wp:extent cx="2980690" cy="659130"/>
            <wp:effectExtent l="0" t="0" r="0" b="7620"/>
            <wp:wrapTight wrapText="bothSides">
              <wp:wrapPolygon edited="0">
                <wp:start x="3037" y="0"/>
                <wp:lineTo x="0" y="13734"/>
                <wp:lineTo x="0" y="20601"/>
                <wp:lineTo x="828" y="21225"/>
                <wp:lineTo x="12977" y="21225"/>
                <wp:lineTo x="19189" y="19977"/>
                <wp:lineTo x="21398" y="17480"/>
                <wp:lineTo x="21398" y="6867"/>
                <wp:lineTo x="4003" y="0"/>
                <wp:lineTo x="3037" y="0"/>
              </wp:wrapPolygon>
            </wp:wrapTight>
            <wp:docPr id="846661598" name="Afbeelding 3" descr="http://www.passendonderwijsgroningen.nl/SWV-PO20-01/themes/swv2/images/logo_sw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2">
                      <a:extLst>
                        <a:ext uri="{28A0092B-C50C-407E-A947-70E740481C1C}">
                          <a14:useLocalDpi xmlns:a14="http://schemas.microsoft.com/office/drawing/2010/main" val="0"/>
                        </a:ext>
                      </a:extLst>
                    </a:blip>
                    <a:stretch>
                      <a:fillRect/>
                    </a:stretch>
                  </pic:blipFill>
                  <pic:spPr>
                    <a:xfrm>
                      <a:off x="0" y="0"/>
                      <a:ext cx="2980690" cy="6591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227FCC50" wp14:editId="3789C956">
            <wp:simplePos x="0" y="0"/>
            <wp:positionH relativeFrom="page">
              <wp:posOffset>951392</wp:posOffset>
            </wp:positionH>
            <wp:positionV relativeFrom="paragraph">
              <wp:posOffset>172085</wp:posOffset>
            </wp:positionV>
            <wp:extent cx="2062480" cy="767080"/>
            <wp:effectExtent l="0" t="0" r="0" b="0"/>
            <wp:wrapTight wrapText="bothSides">
              <wp:wrapPolygon edited="0">
                <wp:start x="0" y="0"/>
                <wp:lineTo x="0" y="20921"/>
                <wp:lineTo x="21347" y="20921"/>
                <wp:lineTo x="21347" y="0"/>
                <wp:lineTo x="0" y="0"/>
              </wp:wrapPolygon>
            </wp:wrapTight>
            <wp:docPr id="46197940" name="Afbeelding 1" descr="Afbeelding met Lettertype, Graphics, tekst,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97940" name="Afbeelding 1" descr="Afbeelding met Lettertype, Graphics, tekst, grafische vormgeving&#10;&#10;Automatisch gegenereerde beschrijv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62480" cy="767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8DEB5C" w14:textId="7A25ED4F" w:rsidR="00DD6C07" w:rsidRDefault="00DD6C07" w:rsidP="269AD132">
      <w:pPr>
        <w:rPr>
          <w:rFonts w:ascii="Century Gothic" w:eastAsia="Century Gothic" w:hAnsi="Century Gothic" w:cs="Century Gothic"/>
        </w:rPr>
      </w:pPr>
    </w:p>
    <w:p w14:paraId="5228B4EA" w14:textId="3C526806" w:rsidR="008C13F7" w:rsidRDefault="008C13F7" w:rsidP="269AD132">
      <w:pPr>
        <w:rPr>
          <w:rFonts w:ascii="Century Gothic" w:eastAsia="Century Gothic" w:hAnsi="Century Gothic" w:cs="Century Gothic"/>
        </w:rPr>
      </w:pPr>
    </w:p>
    <w:p w14:paraId="0374D625" w14:textId="6A85BA43" w:rsidR="003A7548" w:rsidRDefault="003A7548" w:rsidP="269AD132">
      <w:pPr>
        <w:rPr>
          <w:rFonts w:ascii="Century Gothic" w:eastAsia="Century Gothic" w:hAnsi="Century Gothic" w:cs="Century Gothic"/>
        </w:rPr>
      </w:pPr>
    </w:p>
    <w:p w14:paraId="4A4B4332" w14:textId="34C3CC9B" w:rsidR="003A7548" w:rsidRDefault="003A7548" w:rsidP="269AD132">
      <w:pPr>
        <w:rPr>
          <w:rFonts w:ascii="Century Gothic" w:eastAsia="Century Gothic" w:hAnsi="Century Gothic" w:cs="Century Gothic"/>
        </w:rPr>
      </w:pPr>
    </w:p>
    <w:p w14:paraId="5C71CE59" w14:textId="057CB27C" w:rsidR="008C13F7" w:rsidRDefault="008C13F7" w:rsidP="269AD132">
      <w:pPr>
        <w:rPr>
          <w:rFonts w:ascii="Century Gothic" w:eastAsia="Century Gothic" w:hAnsi="Century Gothic" w:cs="Century Gothic"/>
        </w:rPr>
      </w:pPr>
    </w:p>
    <w:p w14:paraId="4DE6EF34" w14:textId="3D03BD40" w:rsidR="00D00068" w:rsidRPr="003E76EF" w:rsidRDefault="008C13F7" w:rsidP="269AD132">
      <w:pPr>
        <w:jc w:val="right"/>
        <w:rPr>
          <w:rFonts w:ascii="Century Gothic" w:eastAsia="Century Gothic" w:hAnsi="Century Gothic" w:cs="Century Gothic"/>
        </w:rPr>
      </w:pPr>
      <w:r w:rsidRPr="269AD132">
        <w:rPr>
          <w:rFonts w:ascii="Century Gothic" w:eastAsia="Century Gothic" w:hAnsi="Century Gothic" w:cs="Century Gothic"/>
        </w:rPr>
        <w:t xml:space="preserve">Vastgesteld: </w:t>
      </w:r>
      <w:r w:rsidR="00F87388" w:rsidRPr="269AD132">
        <w:rPr>
          <w:rFonts w:ascii="Century Gothic" w:eastAsia="Century Gothic" w:hAnsi="Century Gothic" w:cs="Century Gothic"/>
        </w:rPr>
        <w:t xml:space="preserve">September </w:t>
      </w:r>
      <w:r w:rsidR="00687215" w:rsidRPr="269AD132">
        <w:rPr>
          <w:rFonts w:ascii="Century Gothic" w:eastAsia="Century Gothic" w:hAnsi="Century Gothic" w:cs="Century Gothic"/>
        </w:rPr>
        <w:t>202</w:t>
      </w:r>
      <w:r w:rsidR="002E1228">
        <w:rPr>
          <w:rFonts w:ascii="Century Gothic" w:eastAsia="Century Gothic" w:hAnsi="Century Gothic" w:cs="Century Gothic"/>
        </w:rPr>
        <w:t>5</w:t>
      </w:r>
    </w:p>
    <w:sdt>
      <w:sdtPr>
        <w:rPr>
          <w:rFonts w:ascii="Century Gothic" w:eastAsia="Century Gothic" w:hAnsi="Century Gothic" w:cs="Century Gothic"/>
          <w:color w:val="auto"/>
          <w:sz w:val="22"/>
          <w:szCs w:val="22"/>
          <w:lang w:eastAsia="en-US"/>
        </w:rPr>
        <w:id w:val="711695052"/>
        <w:docPartObj>
          <w:docPartGallery w:val="Table of Contents"/>
          <w:docPartUnique/>
        </w:docPartObj>
      </w:sdtPr>
      <w:sdtEndPr>
        <w:rPr>
          <w:rFonts w:asciiTheme="minorHAnsi" w:eastAsiaTheme="minorEastAsia" w:hAnsiTheme="minorHAnsi" w:cstheme="minorBidi"/>
          <w:b/>
          <w:bCs/>
        </w:rPr>
      </w:sdtEndPr>
      <w:sdtContent>
        <w:p w14:paraId="6CBD491B" w14:textId="69066996" w:rsidR="00511392" w:rsidRPr="00454C0C" w:rsidRDefault="00511392" w:rsidP="269AD132">
          <w:pPr>
            <w:pStyle w:val="Kopvaninhoudsopgave"/>
            <w:rPr>
              <w:rFonts w:ascii="Century Gothic" w:eastAsia="Century Gothic" w:hAnsi="Century Gothic" w:cs="Century Gothic"/>
            </w:rPr>
          </w:pPr>
          <w:r w:rsidRPr="00454C0C">
            <w:rPr>
              <w:rFonts w:ascii="Century Gothic" w:hAnsi="Century Gothic"/>
            </w:rPr>
            <w:t>Inhoud</w:t>
          </w:r>
        </w:p>
        <w:p w14:paraId="63584175" w14:textId="087F3365" w:rsidR="00E55E61" w:rsidRPr="00454C0C" w:rsidRDefault="00511392" w:rsidP="269AD132">
          <w:pPr>
            <w:pStyle w:val="Inhopg1"/>
            <w:tabs>
              <w:tab w:val="right" w:leader="dot" w:pos="9062"/>
            </w:tabs>
            <w:rPr>
              <w:rFonts w:ascii="Century Gothic" w:eastAsia="Century Gothic" w:hAnsi="Century Gothic" w:cs="Century Gothic"/>
              <w:noProof/>
              <w:lang w:eastAsia="nl-NL"/>
            </w:rPr>
          </w:pPr>
          <w:r w:rsidRPr="269AD132">
            <w:fldChar w:fldCharType="begin"/>
          </w:r>
          <w:r>
            <w:instrText xml:space="preserve"> TOC \o "1-3" \h \z \u </w:instrText>
          </w:r>
          <w:r w:rsidRPr="269AD132">
            <w:fldChar w:fldCharType="separate"/>
          </w:r>
          <w:hyperlink w:anchor="_Toc50463254" w:history="1">
            <w:r w:rsidR="00E55E61" w:rsidRPr="00454C0C">
              <w:rPr>
                <w:rStyle w:val="Hyperlink"/>
                <w:rFonts w:ascii="Century Gothic" w:hAnsi="Century Gothic"/>
                <w:noProof/>
              </w:rPr>
              <w:t>Inleiding</w:t>
            </w:r>
            <w:r w:rsidR="00E55E61" w:rsidRPr="00454C0C">
              <w:rPr>
                <w:rFonts w:ascii="Century Gothic" w:hAnsi="Century Gothic"/>
                <w:noProof/>
                <w:webHidden/>
              </w:rPr>
              <w:tab/>
            </w:r>
            <w:r w:rsidR="00E55E61" w:rsidRPr="00454C0C">
              <w:rPr>
                <w:rFonts w:ascii="Century Gothic" w:hAnsi="Century Gothic"/>
                <w:noProof/>
                <w:webHidden/>
              </w:rPr>
              <w:fldChar w:fldCharType="begin"/>
            </w:r>
            <w:r w:rsidR="00E55E61" w:rsidRPr="00454C0C">
              <w:rPr>
                <w:rFonts w:ascii="Century Gothic" w:hAnsi="Century Gothic"/>
                <w:noProof/>
                <w:webHidden/>
              </w:rPr>
              <w:instrText xml:space="preserve"> PAGEREF _Toc50463254 \h </w:instrText>
            </w:r>
            <w:r w:rsidR="00E55E61" w:rsidRPr="00454C0C">
              <w:rPr>
                <w:rFonts w:ascii="Century Gothic" w:hAnsi="Century Gothic"/>
                <w:noProof/>
                <w:webHidden/>
              </w:rPr>
            </w:r>
            <w:r w:rsidR="00E55E61" w:rsidRPr="00454C0C">
              <w:rPr>
                <w:rFonts w:ascii="Century Gothic" w:hAnsi="Century Gothic"/>
                <w:noProof/>
                <w:webHidden/>
              </w:rPr>
              <w:fldChar w:fldCharType="separate"/>
            </w:r>
            <w:r w:rsidR="002579C2">
              <w:rPr>
                <w:rFonts w:ascii="Century Gothic" w:hAnsi="Century Gothic"/>
                <w:noProof/>
                <w:webHidden/>
              </w:rPr>
              <w:t>3</w:t>
            </w:r>
            <w:r w:rsidR="00E55E61" w:rsidRPr="00454C0C">
              <w:rPr>
                <w:rFonts w:ascii="Century Gothic" w:hAnsi="Century Gothic"/>
                <w:noProof/>
                <w:webHidden/>
              </w:rPr>
              <w:fldChar w:fldCharType="end"/>
            </w:r>
          </w:hyperlink>
        </w:p>
        <w:p w14:paraId="4BD4039D" w14:textId="7275C6BB" w:rsidR="00E55E61" w:rsidRPr="00454C0C" w:rsidRDefault="00C140AF" w:rsidP="269AD132">
          <w:pPr>
            <w:pStyle w:val="Inhopg1"/>
            <w:tabs>
              <w:tab w:val="right" w:leader="dot" w:pos="9062"/>
            </w:tabs>
            <w:rPr>
              <w:rFonts w:ascii="Century Gothic" w:eastAsia="Century Gothic" w:hAnsi="Century Gothic" w:cs="Century Gothic"/>
              <w:noProof/>
              <w:lang w:eastAsia="nl-NL"/>
            </w:rPr>
          </w:pPr>
          <w:hyperlink w:anchor="_Toc50463255" w:history="1">
            <w:r w:rsidR="00E55E61" w:rsidRPr="00454C0C">
              <w:rPr>
                <w:rStyle w:val="Hyperlink"/>
                <w:rFonts w:ascii="Century Gothic" w:hAnsi="Century Gothic"/>
                <w:noProof/>
              </w:rPr>
              <w:t>Algemene gegevens van de school</w:t>
            </w:r>
            <w:r w:rsidR="00E55E61" w:rsidRPr="00454C0C">
              <w:rPr>
                <w:rFonts w:ascii="Century Gothic" w:hAnsi="Century Gothic"/>
                <w:noProof/>
                <w:webHidden/>
              </w:rPr>
              <w:tab/>
            </w:r>
            <w:r w:rsidR="00E55E61" w:rsidRPr="00454C0C">
              <w:rPr>
                <w:rFonts w:ascii="Century Gothic" w:hAnsi="Century Gothic"/>
                <w:noProof/>
                <w:webHidden/>
              </w:rPr>
              <w:fldChar w:fldCharType="begin"/>
            </w:r>
            <w:r w:rsidR="00E55E61" w:rsidRPr="00454C0C">
              <w:rPr>
                <w:rFonts w:ascii="Century Gothic" w:hAnsi="Century Gothic"/>
                <w:noProof/>
                <w:webHidden/>
              </w:rPr>
              <w:instrText xml:space="preserve"> PAGEREF _Toc50463255 \h </w:instrText>
            </w:r>
            <w:r w:rsidR="00E55E61" w:rsidRPr="00454C0C">
              <w:rPr>
                <w:rFonts w:ascii="Century Gothic" w:hAnsi="Century Gothic"/>
                <w:noProof/>
                <w:webHidden/>
              </w:rPr>
            </w:r>
            <w:r w:rsidR="00E55E61" w:rsidRPr="00454C0C">
              <w:rPr>
                <w:rFonts w:ascii="Century Gothic" w:hAnsi="Century Gothic"/>
                <w:noProof/>
                <w:webHidden/>
              </w:rPr>
              <w:fldChar w:fldCharType="separate"/>
            </w:r>
            <w:r w:rsidR="002579C2">
              <w:rPr>
                <w:rFonts w:ascii="Century Gothic" w:hAnsi="Century Gothic"/>
                <w:noProof/>
                <w:webHidden/>
              </w:rPr>
              <w:t>4</w:t>
            </w:r>
            <w:r w:rsidR="00E55E61" w:rsidRPr="00454C0C">
              <w:rPr>
                <w:rFonts w:ascii="Century Gothic" w:hAnsi="Century Gothic"/>
                <w:noProof/>
                <w:webHidden/>
              </w:rPr>
              <w:fldChar w:fldCharType="end"/>
            </w:r>
          </w:hyperlink>
        </w:p>
        <w:p w14:paraId="1F9B7D45" w14:textId="17D4DEE2" w:rsidR="00E55E61" w:rsidRPr="00454C0C" w:rsidRDefault="00C140AF" w:rsidP="269AD132">
          <w:pPr>
            <w:pStyle w:val="Inhopg1"/>
            <w:tabs>
              <w:tab w:val="right" w:leader="dot" w:pos="9062"/>
            </w:tabs>
            <w:rPr>
              <w:rFonts w:ascii="Century Gothic" w:eastAsia="Century Gothic" w:hAnsi="Century Gothic" w:cs="Century Gothic"/>
              <w:noProof/>
              <w:lang w:eastAsia="nl-NL"/>
            </w:rPr>
          </w:pPr>
          <w:hyperlink w:anchor="_Toc50463256" w:history="1">
            <w:r w:rsidR="00E55E61" w:rsidRPr="00454C0C">
              <w:rPr>
                <w:rStyle w:val="Hyperlink"/>
                <w:rFonts w:ascii="Century Gothic" w:hAnsi="Century Gothic"/>
                <w:noProof/>
              </w:rPr>
              <w:t>Missie &amp; Visie van de school</w:t>
            </w:r>
            <w:r w:rsidR="00E55E61" w:rsidRPr="00454C0C">
              <w:rPr>
                <w:rFonts w:ascii="Century Gothic" w:hAnsi="Century Gothic"/>
                <w:noProof/>
                <w:webHidden/>
              </w:rPr>
              <w:tab/>
            </w:r>
            <w:r w:rsidR="00E55E61" w:rsidRPr="00454C0C">
              <w:rPr>
                <w:rFonts w:ascii="Century Gothic" w:hAnsi="Century Gothic"/>
                <w:noProof/>
                <w:webHidden/>
              </w:rPr>
              <w:fldChar w:fldCharType="begin"/>
            </w:r>
            <w:r w:rsidR="00E55E61" w:rsidRPr="00454C0C">
              <w:rPr>
                <w:rFonts w:ascii="Century Gothic" w:hAnsi="Century Gothic"/>
                <w:noProof/>
                <w:webHidden/>
              </w:rPr>
              <w:instrText xml:space="preserve"> PAGEREF _Toc50463256 \h </w:instrText>
            </w:r>
            <w:r w:rsidR="00E55E61" w:rsidRPr="00454C0C">
              <w:rPr>
                <w:rFonts w:ascii="Century Gothic" w:hAnsi="Century Gothic"/>
                <w:noProof/>
                <w:webHidden/>
              </w:rPr>
            </w:r>
            <w:r w:rsidR="00E55E61" w:rsidRPr="00454C0C">
              <w:rPr>
                <w:rFonts w:ascii="Century Gothic" w:hAnsi="Century Gothic"/>
                <w:noProof/>
                <w:webHidden/>
              </w:rPr>
              <w:fldChar w:fldCharType="separate"/>
            </w:r>
            <w:r w:rsidR="002579C2">
              <w:rPr>
                <w:rFonts w:ascii="Century Gothic" w:hAnsi="Century Gothic"/>
                <w:noProof/>
                <w:webHidden/>
              </w:rPr>
              <w:t>4</w:t>
            </w:r>
            <w:r w:rsidR="00E55E61" w:rsidRPr="00454C0C">
              <w:rPr>
                <w:rFonts w:ascii="Century Gothic" w:hAnsi="Century Gothic"/>
                <w:noProof/>
                <w:webHidden/>
              </w:rPr>
              <w:fldChar w:fldCharType="end"/>
            </w:r>
          </w:hyperlink>
        </w:p>
        <w:p w14:paraId="2B2194BD" w14:textId="66EEFFAA" w:rsidR="00E55E61" w:rsidRPr="00454C0C" w:rsidRDefault="00C140AF" w:rsidP="269AD132">
          <w:pPr>
            <w:pStyle w:val="Inhopg1"/>
            <w:tabs>
              <w:tab w:val="right" w:leader="dot" w:pos="9062"/>
            </w:tabs>
            <w:rPr>
              <w:rFonts w:ascii="Century Gothic" w:eastAsia="Century Gothic" w:hAnsi="Century Gothic" w:cs="Century Gothic"/>
              <w:noProof/>
              <w:lang w:eastAsia="nl-NL"/>
            </w:rPr>
          </w:pPr>
          <w:hyperlink w:anchor="_Toc50463257" w:history="1">
            <w:r w:rsidR="00E55E61" w:rsidRPr="00454C0C">
              <w:rPr>
                <w:rStyle w:val="Hyperlink"/>
                <w:rFonts w:ascii="Century Gothic" w:hAnsi="Century Gothic"/>
                <w:noProof/>
              </w:rPr>
              <w:t xml:space="preserve">Basis- en extra ondersteuning binnen </w:t>
            </w:r>
            <w:r w:rsidR="00F84F6D" w:rsidRPr="00454C0C">
              <w:rPr>
                <w:rStyle w:val="Hyperlink"/>
                <w:rFonts w:ascii="Century Gothic" w:hAnsi="Century Gothic"/>
                <w:noProof/>
              </w:rPr>
              <w:t>Goud Onderwijs</w:t>
            </w:r>
            <w:r w:rsidR="00E55E61" w:rsidRPr="00454C0C">
              <w:rPr>
                <w:rFonts w:ascii="Century Gothic" w:hAnsi="Century Gothic"/>
                <w:noProof/>
                <w:webHidden/>
              </w:rPr>
              <w:tab/>
            </w:r>
            <w:r w:rsidR="00E55E61" w:rsidRPr="00454C0C">
              <w:rPr>
                <w:rFonts w:ascii="Century Gothic" w:hAnsi="Century Gothic"/>
                <w:noProof/>
                <w:webHidden/>
              </w:rPr>
              <w:fldChar w:fldCharType="begin"/>
            </w:r>
            <w:r w:rsidR="00E55E61" w:rsidRPr="00454C0C">
              <w:rPr>
                <w:rFonts w:ascii="Century Gothic" w:hAnsi="Century Gothic"/>
                <w:noProof/>
                <w:webHidden/>
              </w:rPr>
              <w:instrText xml:space="preserve"> PAGEREF _Toc50463257 \h </w:instrText>
            </w:r>
            <w:r w:rsidR="00E55E61" w:rsidRPr="00454C0C">
              <w:rPr>
                <w:rFonts w:ascii="Century Gothic" w:hAnsi="Century Gothic"/>
                <w:noProof/>
                <w:webHidden/>
              </w:rPr>
            </w:r>
            <w:r w:rsidR="00E55E61" w:rsidRPr="00454C0C">
              <w:rPr>
                <w:rFonts w:ascii="Century Gothic" w:hAnsi="Century Gothic"/>
                <w:noProof/>
                <w:webHidden/>
              </w:rPr>
              <w:fldChar w:fldCharType="separate"/>
            </w:r>
            <w:r w:rsidR="002579C2">
              <w:rPr>
                <w:rFonts w:ascii="Century Gothic" w:hAnsi="Century Gothic"/>
                <w:noProof/>
                <w:webHidden/>
              </w:rPr>
              <w:t>6</w:t>
            </w:r>
            <w:r w:rsidR="00E55E61" w:rsidRPr="00454C0C">
              <w:rPr>
                <w:rFonts w:ascii="Century Gothic" w:hAnsi="Century Gothic"/>
                <w:noProof/>
                <w:webHidden/>
              </w:rPr>
              <w:fldChar w:fldCharType="end"/>
            </w:r>
          </w:hyperlink>
        </w:p>
        <w:p w14:paraId="4253D3E0" w14:textId="319DCB77" w:rsidR="00E55E61" w:rsidRPr="00454C0C" w:rsidRDefault="00C140AF" w:rsidP="269AD132">
          <w:pPr>
            <w:pStyle w:val="Inhopg1"/>
            <w:tabs>
              <w:tab w:val="right" w:leader="dot" w:pos="9062"/>
            </w:tabs>
            <w:rPr>
              <w:rFonts w:ascii="Century Gothic" w:eastAsia="Century Gothic" w:hAnsi="Century Gothic" w:cs="Century Gothic"/>
              <w:noProof/>
              <w:lang w:eastAsia="nl-NL"/>
            </w:rPr>
          </w:pPr>
          <w:hyperlink w:anchor="_Toc50463258" w:history="1">
            <w:r w:rsidR="00E55E61" w:rsidRPr="00454C0C">
              <w:rPr>
                <w:rStyle w:val="Hyperlink"/>
                <w:rFonts w:ascii="Century Gothic" w:hAnsi="Century Gothic"/>
                <w:noProof/>
              </w:rPr>
              <w:t>Welke ondersteuning kan de basisschool bieden</w:t>
            </w:r>
            <w:r w:rsidR="00E55E61" w:rsidRPr="00454C0C">
              <w:rPr>
                <w:rFonts w:ascii="Century Gothic" w:hAnsi="Century Gothic"/>
                <w:noProof/>
                <w:webHidden/>
              </w:rPr>
              <w:tab/>
            </w:r>
            <w:r w:rsidR="00E55E61" w:rsidRPr="00454C0C">
              <w:rPr>
                <w:rFonts w:ascii="Century Gothic" w:hAnsi="Century Gothic"/>
                <w:noProof/>
                <w:webHidden/>
              </w:rPr>
              <w:fldChar w:fldCharType="begin"/>
            </w:r>
            <w:r w:rsidR="00E55E61" w:rsidRPr="00454C0C">
              <w:rPr>
                <w:rFonts w:ascii="Century Gothic" w:hAnsi="Century Gothic"/>
                <w:noProof/>
                <w:webHidden/>
              </w:rPr>
              <w:instrText xml:space="preserve"> PAGEREF _Toc50463258 \h </w:instrText>
            </w:r>
            <w:r w:rsidR="00E55E61" w:rsidRPr="00454C0C">
              <w:rPr>
                <w:rFonts w:ascii="Century Gothic" w:hAnsi="Century Gothic"/>
                <w:noProof/>
                <w:webHidden/>
              </w:rPr>
            </w:r>
            <w:r w:rsidR="00E55E61" w:rsidRPr="00454C0C">
              <w:rPr>
                <w:rFonts w:ascii="Century Gothic" w:hAnsi="Century Gothic"/>
                <w:noProof/>
                <w:webHidden/>
              </w:rPr>
              <w:fldChar w:fldCharType="separate"/>
            </w:r>
            <w:r w:rsidR="002579C2">
              <w:rPr>
                <w:rFonts w:ascii="Century Gothic" w:hAnsi="Century Gothic"/>
                <w:noProof/>
                <w:webHidden/>
              </w:rPr>
              <w:t>7</w:t>
            </w:r>
            <w:r w:rsidR="00E55E61" w:rsidRPr="00454C0C">
              <w:rPr>
                <w:rFonts w:ascii="Century Gothic" w:hAnsi="Century Gothic"/>
                <w:noProof/>
                <w:webHidden/>
              </w:rPr>
              <w:fldChar w:fldCharType="end"/>
            </w:r>
          </w:hyperlink>
        </w:p>
        <w:p w14:paraId="24F42194" w14:textId="155C796C" w:rsidR="00E55E61" w:rsidRPr="00454C0C" w:rsidRDefault="00C140AF" w:rsidP="269AD132">
          <w:pPr>
            <w:pStyle w:val="Inhopg1"/>
            <w:tabs>
              <w:tab w:val="right" w:leader="dot" w:pos="9062"/>
            </w:tabs>
            <w:rPr>
              <w:rFonts w:ascii="Century Gothic" w:eastAsia="Century Gothic" w:hAnsi="Century Gothic" w:cs="Century Gothic"/>
              <w:noProof/>
              <w:lang w:eastAsia="nl-NL"/>
            </w:rPr>
          </w:pPr>
          <w:hyperlink w:anchor="_Toc50463259" w:history="1">
            <w:r w:rsidR="00E55E61" w:rsidRPr="00454C0C">
              <w:rPr>
                <w:rStyle w:val="Hyperlink"/>
                <w:rFonts w:ascii="Century Gothic" w:hAnsi="Century Gothic"/>
                <w:noProof/>
              </w:rPr>
              <w:t>Extra Ondersteuning</w:t>
            </w:r>
            <w:r w:rsidR="00E55E61" w:rsidRPr="00454C0C">
              <w:rPr>
                <w:rFonts w:ascii="Century Gothic" w:hAnsi="Century Gothic"/>
                <w:noProof/>
                <w:webHidden/>
              </w:rPr>
              <w:tab/>
            </w:r>
          </w:hyperlink>
          <w:r w:rsidR="00454C0C">
            <w:rPr>
              <w:rFonts w:ascii="Century Gothic" w:hAnsi="Century Gothic"/>
              <w:noProof/>
            </w:rPr>
            <w:t>14</w:t>
          </w:r>
        </w:p>
        <w:p w14:paraId="44B8DF24" w14:textId="368E9E55" w:rsidR="00E55E61" w:rsidRPr="00454C0C" w:rsidRDefault="00C140AF" w:rsidP="269AD132">
          <w:pPr>
            <w:pStyle w:val="Inhopg1"/>
            <w:tabs>
              <w:tab w:val="right" w:leader="dot" w:pos="9062"/>
            </w:tabs>
            <w:rPr>
              <w:rFonts w:ascii="Century Gothic" w:eastAsia="Century Gothic" w:hAnsi="Century Gothic" w:cs="Century Gothic"/>
              <w:noProof/>
              <w:lang w:eastAsia="nl-NL"/>
            </w:rPr>
          </w:pPr>
          <w:hyperlink w:anchor="_Toc50463260" w:history="1">
            <w:r w:rsidR="00E55E61" w:rsidRPr="00454C0C">
              <w:rPr>
                <w:rStyle w:val="Hyperlink"/>
                <w:rFonts w:ascii="Century Gothic" w:hAnsi="Century Gothic"/>
                <w:noProof/>
              </w:rPr>
              <w:t>Ambities van de school</w:t>
            </w:r>
            <w:r w:rsidR="00E55E61" w:rsidRPr="00454C0C">
              <w:rPr>
                <w:rFonts w:ascii="Century Gothic" w:hAnsi="Century Gothic"/>
                <w:noProof/>
                <w:webHidden/>
              </w:rPr>
              <w:tab/>
            </w:r>
            <w:r w:rsidR="00E55E61" w:rsidRPr="00454C0C">
              <w:rPr>
                <w:rFonts w:ascii="Century Gothic" w:hAnsi="Century Gothic"/>
                <w:noProof/>
                <w:webHidden/>
              </w:rPr>
              <w:fldChar w:fldCharType="begin"/>
            </w:r>
            <w:r w:rsidR="00E55E61" w:rsidRPr="00454C0C">
              <w:rPr>
                <w:rFonts w:ascii="Century Gothic" w:hAnsi="Century Gothic"/>
                <w:noProof/>
                <w:webHidden/>
              </w:rPr>
              <w:instrText xml:space="preserve"> PAGEREF _Toc50463260 \h </w:instrText>
            </w:r>
            <w:r w:rsidR="00E55E61" w:rsidRPr="00454C0C">
              <w:rPr>
                <w:rFonts w:ascii="Century Gothic" w:hAnsi="Century Gothic"/>
                <w:noProof/>
                <w:webHidden/>
              </w:rPr>
            </w:r>
            <w:r w:rsidR="00E55E61" w:rsidRPr="00454C0C">
              <w:rPr>
                <w:rFonts w:ascii="Century Gothic" w:hAnsi="Century Gothic"/>
                <w:noProof/>
                <w:webHidden/>
              </w:rPr>
              <w:fldChar w:fldCharType="separate"/>
            </w:r>
            <w:r w:rsidR="002579C2">
              <w:rPr>
                <w:rFonts w:ascii="Century Gothic" w:hAnsi="Century Gothic"/>
                <w:noProof/>
                <w:webHidden/>
              </w:rPr>
              <w:t>1</w:t>
            </w:r>
            <w:r w:rsidR="00E55E61" w:rsidRPr="00454C0C">
              <w:rPr>
                <w:rFonts w:ascii="Century Gothic" w:hAnsi="Century Gothic"/>
                <w:noProof/>
                <w:webHidden/>
              </w:rPr>
              <w:fldChar w:fldCharType="end"/>
            </w:r>
          </w:hyperlink>
          <w:r w:rsidR="00454C0C">
            <w:rPr>
              <w:rFonts w:ascii="Century Gothic" w:hAnsi="Century Gothic"/>
              <w:noProof/>
            </w:rPr>
            <w:t>4</w:t>
          </w:r>
        </w:p>
        <w:p w14:paraId="34AA7BE2" w14:textId="035540A6" w:rsidR="00511392" w:rsidRDefault="00511392" w:rsidP="269AD132">
          <w:pPr>
            <w:rPr>
              <w:rFonts w:ascii="Century Gothic" w:eastAsia="Century Gothic" w:hAnsi="Century Gothic" w:cs="Century Gothic"/>
            </w:rPr>
          </w:pPr>
          <w:r w:rsidRPr="269AD132">
            <w:rPr>
              <w:b/>
              <w:bCs/>
            </w:rPr>
            <w:fldChar w:fldCharType="end"/>
          </w:r>
        </w:p>
      </w:sdtContent>
    </w:sdt>
    <w:p w14:paraId="2F73873E" w14:textId="730C2449" w:rsidR="00D00068" w:rsidRDefault="00D00068" w:rsidP="269AD132">
      <w:pPr>
        <w:jc w:val="right"/>
        <w:rPr>
          <w:rFonts w:ascii="Century Gothic" w:eastAsia="Century Gothic" w:hAnsi="Century Gothic" w:cs="Century Gothic"/>
        </w:rPr>
      </w:pPr>
    </w:p>
    <w:p w14:paraId="33D8FEE1" w14:textId="26B6C90B" w:rsidR="00E01D61" w:rsidRDefault="00E01D61" w:rsidP="269AD132">
      <w:pPr>
        <w:jc w:val="right"/>
        <w:rPr>
          <w:rFonts w:ascii="Century Gothic" w:eastAsia="Century Gothic" w:hAnsi="Century Gothic" w:cs="Century Gothic"/>
        </w:rPr>
      </w:pPr>
    </w:p>
    <w:p w14:paraId="4D4B7387" w14:textId="32D05637" w:rsidR="00E01D61" w:rsidRPr="003E76EF" w:rsidRDefault="00454C0C" w:rsidP="00454C0C">
      <w:pPr>
        <w:tabs>
          <w:tab w:val="left" w:pos="2997"/>
        </w:tabs>
        <w:rPr>
          <w:rFonts w:ascii="Century Gothic" w:eastAsia="Century Gothic" w:hAnsi="Century Gothic" w:cs="Century Gothic"/>
        </w:rPr>
      </w:pPr>
      <w:r>
        <w:rPr>
          <w:rFonts w:ascii="Century Gothic" w:eastAsia="Century Gothic" w:hAnsi="Century Gothic" w:cs="Century Gothic"/>
        </w:rPr>
        <w:tab/>
      </w:r>
    </w:p>
    <w:p w14:paraId="6BD5D650" w14:textId="77777777" w:rsidR="00FC1B25" w:rsidRPr="003E76EF" w:rsidRDefault="00FC1B25" w:rsidP="269AD132">
      <w:pPr>
        <w:rPr>
          <w:rFonts w:ascii="Century Gothic" w:eastAsia="Century Gothic" w:hAnsi="Century Gothic" w:cs="Century Gothic"/>
        </w:rPr>
      </w:pPr>
    </w:p>
    <w:p w14:paraId="3301A203" w14:textId="77777777" w:rsidR="007B4668" w:rsidRDefault="007B4668" w:rsidP="269AD132">
      <w:pPr>
        <w:rPr>
          <w:rFonts w:ascii="Century Gothic" w:eastAsia="Century Gothic" w:hAnsi="Century Gothic" w:cs="Century Gothic"/>
          <w:color w:val="2E74B5" w:themeColor="accent1" w:themeShade="BF"/>
          <w:sz w:val="32"/>
          <w:szCs w:val="32"/>
        </w:rPr>
      </w:pPr>
      <w:r w:rsidRPr="269AD132">
        <w:rPr>
          <w:rFonts w:ascii="Century Gothic" w:eastAsia="Century Gothic" w:hAnsi="Century Gothic" w:cs="Century Gothic"/>
        </w:rPr>
        <w:br w:type="page"/>
      </w:r>
    </w:p>
    <w:p w14:paraId="0FDF9AA1" w14:textId="4D64E713" w:rsidR="00F37620" w:rsidRPr="000F39E5" w:rsidRDefault="00F1313C" w:rsidP="269AD132">
      <w:pPr>
        <w:pStyle w:val="Kop1"/>
        <w:rPr>
          <w:rFonts w:ascii="Century Gothic" w:eastAsia="Century Gothic" w:hAnsi="Century Gothic" w:cs="Century Gothic"/>
        </w:rPr>
      </w:pPr>
      <w:bookmarkStart w:id="0" w:name="_Toc50463254"/>
      <w:r w:rsidRPr="269AD132">
        <w:rPr>
          <w:rFonts w:ascii="Century Gothic" w:eastAsia="Century Gothic" w:hAnsi="Century Gothic" w:cs="Century Gothic"/>
        </w:rPr>
        <w:lastRenderedPageBreak/>
        <w:t>Inleiding</w:t>
      </w:r>
      <w:bookmarkEnd w:id="0"/>
      <w:r w:rsidRPr="269AD132">
        <w:rPr>
          <w:rFonts w:ascii="Century Gothic" w:eastAsia="Century Gothic" w:hAnsi="Century Gothic" w:cs="Century Gothic"/>
        </w:rPr>
        <w:t xml:space="preserve"> </w:t>
      </w:r>
    </w:p>
    <w:p w14:paraId="5B3D9D85" w14:textId="77777777" w:rsidR="00667D37" w:rsidRDefault="00667D37" w:rsidP="269AD132">
      <w:pPr>
        <w:spacing w:line="240" w:lineRule="auto"/>
        <w:rPr>
          <w:rFonts w:ascii="Century Gothic" w:eastAsia="Century Gothic" w:hAnsi="Century Gothic" w:cs="Century Gothic"/>
        </w:rPr>
      </w:pPr>
      <w:r>
        <w:rPr>
          <w:rFonts w:ascii="Century Gothic" w:eastAsia="Century Gothic" w:hAnsi="Century Gothic" w:cs="Century Gothic"/>
        </w:rPr>
        <w:t>Dit is het</w:t>
      </w:r>
      <w:r w:rsidR="00502B14" w:rsidRPr="269AD132">
        <w:rPr>
          <w:rFonts w:ascii="Century Gothic" w:eastAsia="Century Gothic" w:hAnsi="Century Gothic" w:cs="Century Gothic"/>
        </w:rPr>
        <w:t xml:space="preserve"> </w:t>
      </w:r>
      <w:proofErr w:type="spellStart"/>
      <w:r w:rsidR="0098131D" w:rsidRPr="269AD132">
        <w:rPr>
          <w:rFonts w:ascii="Century Gothic" w:eastAsia="Century Gothic" w:hAnsi="Century Gothic" w:cs="Century Gothic"/>
        </w:rPr>
        <w:t>s</w:t>
      </w:r>
      <w:r w:rsidR="00502B14" w:rsidRPr="269AD132">
        <w:rPr>
          <w:rFonts w:ascii="Century Gothic" w:eastAsia="Century Gothic" w:hAnsi="Century Gothic" w:cs="Century Gothic"/>
        </w:rPr>
        <w:t>choolondersteuningsprofiel</w:t>
      </w:r>
      <w:proofErr w:type="spellEnd"/>
      <w:r w:rsidR="00502B14" w:rsidRPr="269AD132">
        <w:rPr>
          <w:rFonts w:ascii="Century Gothic" w:eastAsia="Century Gothic" w:hAnsi="Century Gothic" w:cs="Century Gothic"/>
        </w:rPr>
        <w:t xml:space="preserve"> </w:t>
      </w:r>
      <w:r w:rsidR="00F37620" w:rsidRPr="269AD132">
        <w:rPr>
          <w:rFonts w:ascii="Century Gothic" w:eastAsia="Century Gothic" w:hAnsi="Century Gothic" w:cs="Century Gothic"/>
        </w:rPr>
        <w:t>(</w:t>
      </w:r>
      <w:r w:rsidR="0098131D" w:rsidRPr="269AD132">
        <w:rPr>
          <w:rFonts w:ascii="Century Gothic" w:eastAsia="Century Gothic" w:hAnsi="Century Gothic" w:cs="Century Gothic"/>
        </w:rPr>
        <w:t xml:space="preserve">hierna </w:t>
      </w:r>
      <w:r>
        <w:rPr>
          <w:rFonts w:ascii="Century Gothic" w:eastAsia="Century Gothic" w:hAnsi="Century Gothic" w:cs="Century Gothic"/>
        </w:rPr>
        <w:t>schrijven we dit kort op als</w:t>
      </w:r>
      <w:r w:rsidR="0098131D" w:rsidRPr="269AD132">
        <w:rPr>
          <w:rFonts w:ascii="Century Gothic" w:eastAsia="Century Gothic" w:hAnsi="Century Gothic" w:cs="Century Gothic"/>
        </w:rPr>
        <w:t xml:space="preserve"> </w:t>
      </w:r>
      <w:r w:rsidR="00F37620" w:rsidRPr="269AD132">
        <w:rPr>
          <w:rFonts w:ascii="Century Gothic" w:eastAsia="Century Gothic" w:hAnsi="Century Gothic" w:cs="Century Gothic"/>
        </w:rPr>
        <w:t xml:space="preserve">SOP) </w:t>
      </w:r>
      <w:r>
        <w:rPr>
          <w:rFonts w:ascii="Century Gothic" w:eastAsia="Century Gothic" w:hAnsi="Century Gothic" w:cs="Century Gothic"/>
        </w:rPr>
        <w:t xml:space="preserve">van openbare basisschool Klinkenborg. </w:t>
      </w:r>
    </w:p>
    <w:p w14:paraId="236AA95E" w14:textId="66BFD9A1" w:rsidR="00073512" w:rsidRDefault="00073512" w:rsidP="269AD132">
      <w:pPr>
        <w:spacing w:line="240" w:lineRule="auto"/>
        <w:rPr>
          <w:rFonts w:ascii="Century Gothic" w:eastAsia="Century Gothic" w:hAnsi="Century Gothic" w:cs="Century Gothic"/>
        </w:rPr>
      </w:pPr>
      <w:r>
        <w:rPr>
          <w:rFonts w:ascii="Century Gothic" w:eastAsia="Century Gothic" w:hAnsi="Century Gothic" w:cs="Century Gothic"/>
        </w:rPr>
        <w:t>Alle scholen in Nederland moeten in het SOP beschrijven hoe zij hulp en ondersteuning geven en welke doelen zij hebben.</w:t>
      </w:r>
    </w:p>
    <w:p w14:paraId="79FE63EE" w14:textId="4A1C054C" w:rsidR="00502B14" w:rsidRPr="000F39E5" w:rsidRDefault="00667D37" w:rsidP="269AD132">
      <w:pPr>
        <w:spacing w:line="240" w:lineRule="auto"/>
        <w:rPr>
          <w:rFonts w:ascii="Century Gothic" w:eastAsia="Century Gothic" w:hAnsi="Century Gothic" w:cs="Century Gothic"/>
        </w:rPr>
      </w:pPr>
      <w:r>
        <w:rPr>
          <w:rFonts w:ascii="Century Gothic" w:eastAsia="Century Gothic" w:hAnsi="Century Gothic" w:cs="Century Gothic"/>
        </w:rPr>
        <w:t>We beschrijven hoe</w:t>
      </w:r>
      <w:r w:rsidR="008A33AA" w:rsidRPr="269AD132">
        <w:rPr>
          <w:rFonts w:ascii="Century Gothic" w:eastAsia="Century Gothic" w:hAnsi="Century Gothic" w:cs="Century Gothic"/>
        </w:rPr>
        <w:t xml:space="preserve"> onze </w:t>
      </w:r>
      <w:r w:rsidR="00502B14" w:rsidRPr="269AD132">
        <w:rPr>
          <w:rFonts w:ascii="Century Gothic" w:eastAsia="Century Gothic" w:hAnsi="Century Gothic" w:cs="Century Gothic"/>
        </w:rPr>
        <w:t xml:space="preserve">school ondersteuning en begeleiding </w:t>
      </w:r>
      <w:r>
        <w:rPr>
          <w:rFonts w:ascii="Century Gothic" w:eastAsia="Century Gothic" w:hAnsi="Century Gothic" w:cs="Century Gothic"/>
        </w:rPr>
        <w:t>geeft aan leerlingen die meer hulp nodig hebben bij het leren, ontwikkelen of het gedrag.</w:t>
      </w:r>
      <w:r w:rsidR="002E1228" w:rsidRPr="002E1228">
        <w:rPr>
          <w:rFonts w:ascii="Arial" w:hAnsi="Arial" w:cs="Arial"/>
          <w:color w:val="001D35"/>
          <w:sz w:val="27"/>
          <w:szCs w:val="27"/>
          <w:shd w:val="clear" w:color="auto" w:fill="FFFFFF"/>
        </w:rPr>
        <w:t xml:space="preserve"> </w:t>
      </w:r>
    </w:p>
    <w:p w14:paraId="49AA2B55" w14:textId="4F93B650" w:rsidR="00073512" w:rsidRPr="000F39E5" w:rsidRDefault="00667D37" w:rsidP="00073512">
      <w:pPr>
        <w:rPr>
          <w:rFonts w:ascii="Century Gothic" w:eastAsia="Century Gothic" w:hAnsi="Century Gothic" w:cs="Century Gothic"/>
        </w:rPr>
      </w:pPr>
      <w:r>
        <w:rPr>
          <w:rFonts w:ascii="Century Gothic" w:eastAsia="Century Gothic" w:hAnsi="Century Gothic" w:cs="Century Gothic"/>
        </w:rPr>
        <w:t>Het schoolbestuur van onze school is Goud onderwijs. Samen met de andere schoolbesturen in de provincie Groningen vormen zij het samenwerkingsverband voor primair onderwijs.</w:t>
      </w:r>
      <w:r w:rsidR="00073512" w:rsidRPr="00073512">
        <w:rPr>
          <w:rFonts w:ascii="Century Gothic" w:eastAsia="Century Gothic" w:hAnsi="Century Gothic" w:cs="Century Gothic"/>
        </w:rPr>
        <w:t xml:space="preserve"> </w:t>
      </w:r>
      <w:r w:rsidR="00073512" w:rsidRPr="269AD132">
        <w:rPr>
          <w:rFonts w:ascii="Century Gothic" w:eastAsia="Century Gothic" w:hAnsi="Century Gothic" w:cs="Century Gothic"/>
        </w:rPr>
        <w:t xml:space="preserve">Alle informatie over het samenwerkingsverband 20.01 vindt u op de website: </w:t>
      </w:r>
      <w:hyperlink r:id="rId14">
        <w:r w:rsidR="00073512" w:rsidRPr="269AD132">
          <w:rPr>
            <w:rStyle w:val="Hyperlink"/>
            <w:rFonts w:ascii="Century Gothic" w:eastAsia="Century Gothic" w:hAnsi="Century Gothic" w:cs="Century Gothic"/>
          </w:rPr>
          <w:t>www.passendonderwijsgroningen.nl</w:t>
        </w:r>
      </w:hyperlink>
    </w:p>
    <w:p w14:paraId="2697045B" w14:textId="204D466E" w:rsidR="00667D37" w:rsidRDefault="00667D37" w:rsidP="269AD132">
      <w:pPr>
        <w:spacing w:line="240" w:lineRule="auto"/>
        <w:rPr>
          <w:rFonts w:ascii="Century Gothic" w:eastAsia="Century Gothic" w:hAnsi="Century Gothic" w:cs="Century Gothic"/>
        </w:rPr>
      </w:pPr>
    </w:p>
    <w:p w14:paraId="103BBE8D" w14:textId="2067C392" w:rsidR="00F37620" w:rsidRPr="000F39E5" w:rsidRDefault="00F37620" w:rsidP="00073512">
      <w:pPr>
        <w:spacing w:line="240" w:lineRule="auto"/>
        <w:rPr>
          <w:rFonts w:ascii="Century Gothic" w:eastAsia="Century Gothic" w:hAnsi="Century Gothic" w:cs="Century Gothic"/>
        </w:rPr>
      </w:pPr>
      <w:r w:rsidRPr="269AD132">
        <w:rPr>
          <w:rFonts w:ascii="Century Gothic" w:eastAsia="Century Gothic" w:hAnsi="Century Gothic" w:cs="Century Gothic"/>
        </w:rPr>
        <w:t>A</w:t>
      </w:r>
      <w:r w:rsidR="00667D37">
        <w:rPr>
          <w:rFonts w:ascii="Century Gothic" w:eastAsia="Century Gothic" w:hAnsi="Century Gothic" w:cs="Century Gothic"/>
        </w:rPr>
        <w:t xml:space="preserve">l deze scholen samen hebben afspraken gemaakt over </w:t>
      </w:r>
      <w:r w:rsidR="00073512">
        <w:rPr>
          <w:rFonts w:ascii="Century Gothic" w:eastAsia="Century Gothic" w:hAnsi="Century Gothic" w:cs="Century Gothic"/>
        </w:rPr>
        <w:t xml:space="preserve">het verdelen van geld voor extra hulp en </w:t>
      </w:r>
      <w:r w:rsidR="00667D37">
        <w:rPr>
          <w:rFonts w:ascii="Century Gothic" w:eastAsia="Century Gothic" w:hAnsi="Century Gothic" w:cs="Century Gothic"/>
        </w:rPr>
        <w:t xml:space="preserve">de manier waarop wij </w:t>
      </w:r>
      <w:r w:rsidR="00073512">
        <w:rPr>
          <w:rFonts w:ascii="Century Gothic" w:eastAsia="Century Gothic" w:hAnsi="Century Gothic" w:cs="Century Gothic"/>
        </w:rPr>
        <w:t xml:space="preserve">die </w:t>
      </w:r>
      <w:r w:rsidR="00667D37">
        <w:rPr>
          <w:rFonts w:ascii="Century Gothic" w:eastAsia="Century Gothic" w:hAnsi="Century Gothic" w:cs="Century Gothic"/>
        </w:rPr>
        <w:t xml:space="preserve">hulp </w:t>
      </w:r>
      <w:r w:rsidR="00073512">
        <w:rPr>
          <w:rFonts w:ascii="Century Gothic" w:eastAsia="Century Gothic" w:hAnsi="Century Gothic" w:cs="Century Gothic"/>
        </w:rPr>
        <w:t>kunnen</w:t>
      </w:r>
      <w:r w:rsidR="00667D37">
        <w:rPr>
          <w:rFonts w:ascii="Century Gothic" w:eastAsia="Century Gothic" w:hAnsi="Century Gothic" w:cs="Century Gothic"/>
        </w:rPr>
        <w:t xml:space="preserve"> geven. </w:t>
      </w:r>
    </w:p>
    <w:p w14:paraId="209CE7F5" w14:textId="77777777" w:rsidR="00B8062D" w:rsidRPr="000F39E5" w:rsidRDefault="00B8062D" w:rsidP="269AD132">
      <w:pPr>
        <w:spacing w:after="0" w:line="240" w:lineRule="auto"/>
        <w:rPr>
          <w:rFonts w:ascii="Century Gothic" w:eastAsia="Century Gothic" w:hAnsi="Century Gothic" w:cs="Century Gothic"/>
        </w:rPr>
      </w:pPr>
    </w:p>
    <w:p w14:paraId="282709B5" w14:textId="6B170BE5" w:rsidR="00F1313C" w:rsidRPr="000F39E5" w:rsidRDefault="00F1313C" w:rsidP="269AD132">
      <w:pPr>
        <w:spacing w:after="0" w:line="240" w:lineRule="auto"/>
        <w:rPr>
          <w:rFonts w:ascii="Century Gothic" w:eastAsia="Century Gothic" w:hAnsi="Century Gothic" w:cs="Century Gothic"/>
          <w:b/>
          <w:bCs/>
        </w:rPr>
      </w:pPr>
      <w:r w:rsidRPr="269AD132">
        <w:rPr>
          <w:rFonts w:ascii="Century Gothic" w:eastAsia="Century Gothic" w:hAnsi="Century Gothic" w:cs="Century Gothic"/>
          <w:b/>
          <w:bCs/>
        </w:rPr>
        <w:t xml:space="preserve">Het </w:t>
      </w:r>
      <w:r w:rsidR="00244B77" w:rsidRPr="269AD132">
        <w:rPr>
          <w:rFonts w:ascii="Century Gothic" w:eastAsia="Century Gothic" w:hAnsi="Century Gothic" w:cs="Century Gothic"/>
          <w:b/>
          <w:bCs/>
        </w:rPr>
        <w:t>SOP</w:t>
      </w:r>
      <w:r w:rsidRPr="269AD132">
        <w:rPr>
          <w:rFonts w:ascii="Century Gothic" w:eastAsia="Century Gothic" w:hAnsi="Century Gothic" w:cs="Century Gothic"/>
          <w:b/>
          <w:bCs/>
        </w:rPr>
        <w:t xml:space="preserve">: </w:t>
      </w:r>
    </w:p>
    <w:p w14:paraId="7CAC1C33" w14:textId="7EDCED95" w:rsidR="00F1313C" w:rsidRPr="000F39E5" w:rsidRDefault="00F1313C" w:rsidP="269AD132">
      <w:pPr>
        <w:spacing w:after="0" w:line="240" w:lineRule="auto"/>
        <w:rPr>
          <w:rFonts w:ascii="Century Gothic" w:eastAsia="Century Gothic" w:hAnsi="Century Gothic" w:cs="Century Gothic"/>
        </w:rPr>
      </w:pPr>
      <w:r w:rsidRPr="269AD132">
        <w:rPr>
          <w:rFonts w:ascii="Century Gothic" w:eastAsia="Century Gothic" w:hAnsi="Century Gothic" w:cs="Century Gothic"/>
        </w:rPr>
        <w:t>• is</w:t>
      </w:r>
      <w:r w:rsidR="00DD7098" w:rsidRPr="269AD132">
        <w:rPr>
          <w:rFonts w:ascii="Century Gothic" w:eastAsia="Century Gothic" w:hAnsi="Century Gothic" w:cs="Century Gothic"/>
        </w:rPr>
        <w:t xml:space="preserve"> gerelateerd aan het schoolplan en de schoolgids</w:t>
      </w:r>
    </w:p>
    <w:p w14:paraId="71C2BA40" w14:textId="77777777" w:rsidR="00F1313C" w:rsidRPr="000F39E5" w:rsidRDefault="00F1313C" w:rsidP="269AD132">
      <w:pPr>
        <w:spacing w:after="0" w:line="240" w:lineRule="auto"/>
        <w:rPr>
          <w:rFonts w:ascii="Century Gothic" w:eastAsia="Century Gothic" w:hAnsi="Century Gothic" w:cs="Century Gothic"/>
        </w:rPr>
      </w:pPr>
      <w:r w:rsidRPr="269AD132">
        <w:rPr>
          <w:rFonts w:ascii="Century Gothic" w:eastAsia="Century Gothic" w:hAnsi="Century Gothic" w:cs="Century Gothic"/>
        </w:rPr>
        <w:t xml:space="preserve">• is een verantwoordelijkheid van het bevoegd gezag van de school </w:t>
      </w:r>
    </w:p>
    <w:p w14:paraId="56700E7A" w14:textId="3241C43E" w:rsidR="00F1313C" w:rsidRPr="000F39E5" w:rsidRDefault="00F1313C" w:rsidP="269AD132">
      <w:pPr>
        <w:spacing w:after="0" w:line="240" w:lineRule="auto"/>
        <w:rPr>
          <w:rFonts w:ascii="Century Gothic" w:eastAsia="Century Gothic" w:hAnsi="Century Gothic" w:cs="Century Gothic"/>
        </w:rPr>
      </w:pPr>
      <w:r w:rsidRPr="269AD132">
        <w:rPr>
          <w:rFonts w:ascii="Century Gothic" w:eastAsia="Century Gothic" w:hAnsi="Century Gothic" w:cs="Century Gothic"/>
        </w:rPr>
        <w:t xml:space="preserve">• wordt geschreven door de directie van de school </w:t>
      </w:r>
    </w:p>
    <w:p w14:paraId="23E84772" w14:textId="4AE0F28B" w:rsidR="00F1313C" w:rsidRPr="000F39E5" w:rsidRDefault="00F1313C" w:rsidP="269AD132">
      <w:pPr>
        <w:spacing w:after="0" w:line="240" w:lineRule="auto"/>
        <w:rPr>
          <w:rFonts w:ascii="Century Gothic" w:eastAsia="Century Gothic" w:hAnsi="Century Gothic" w:cs="Century Gothic"/>
        </w:rPr>
      </w:pPr>
      <w:r w:rsidRPr="269AD132">
        <w:rPr>
          <w:rFonts w:ascii="Century Gothic" w:eastAsia="Century Gothic" w:hAnsi="Century Gothic" w:cs="Century Gothic"/>
        </w:rPr>
        <w:t xml:space="preserve">• wordt </w:t>
      </w:r>
      <w:r w:rsidR="719A885A" w:rsidRPr="269AD132">
        <w:rPr>
          <w:rFonts w:ascii="Century Gothic" w:eastAsia="Century Gothic" w:hAnsi="Century Gothic" w:cs="Century Gothic"/>
        </w:rPr>
        <w:t xml:space="preserve">jaarlijks </w:t>
      </w:r>
      <w:r w:rsidRPr="269AD132">
        <w:rPr>
          <w:rFonts w:ascii="Century Gothic" w:eastAsia="Century Gothic" w:hAnsi="Century Gothic" w:cs="Century Gothic"/>
        </w:rPr>
        <w:t xml:space="preserve">vastgesteld </w:t>
      </w:r>
    </w:p>
    <w:p w14:paraId="2109B430" w14:textId="79F032DD" w:rsidR="00F1313C" w:rsidRPr="000F39E5" w:rsidRDefault="00F1313C" w:rsidP="269AD132">
      <w:pPr>
        <w:spacing w:after="0" w:line="240" w:lineRule="auto"/>
        <w:rPr>
          <w:rFonts w:ascii="Century Gothic" w:eastAsia="Century Gothic" w:hAnsi="Century Gothic" w:cs="Century Gothic"/>
        </w:rPr>
      </w:pPr>
      <w:r w:rsidRPr="269AD132">
        <w:rPr>
          <w:rFonts w:ascii="Century Gothic" w:eastAsia="Century Gothic" w:hAnsi="Century Gothic" w:cs="Century Gothic"/>
        </w:rPr>
        <w:t xml:space="preserve">• </w:t>
      </w:r>
      <w:r w:rsidR="00DD7098" w:rsidRPr="269AD132">
        <w:rPr>
          <w:rFonts w:ascii="Century Gothic" w:eastAsia="Century Gothic" w:hAnsi="Century Gothic" w:cs="Century Gothic"/>
        </w:rPr>
        <w:t>wordt</w:t>
      </w:r>
      <w:r w:rsidRPr="269AD132">
        <w:rPr>
          <w:rFonts w:ascii="Century Gothic" w:eastAsia="Century Gothic" w:hAnsi="Century Gothic" w:cs="Century Gothic"/>
        </w:rPr>
        <w:t xml:space="preserve"> ter advies voorgelegd aan de medezeggenschapsraad </w:t>
      </w:r>
    </w:p>
    <w:p w14:paraId="0C524BC4" w14:textId="77777777" w:rsidR="00F1313C" w:rsidRPr="000F39E5" w:rsidRDefault="00F1313C" w:rsidP="269AD132">
      <w:pPr>
        <w:rPr>
          <w:rFonts w:ascii="Century Gothic" w:eastAsia="Century Gothic" w:hAnsi="Century Gothic" w:cs="Century Gothic"/>
        </w:rPr>
      </w:pPr>
    </w:p>
    <w:p w14:paraId="74A61F19" w14:textId="77777777" w:rsidR="00AC3EDB" w:rsidRDefault="00AC3EDB" w:rsidP="269AD132">
      <w:pPr>
        <w:spacing w:after="0" w:line="240" w:lineRule="auto"/>
        <w:rPr>
          <w:rFonts w:ascii="Century Gothic" w:eastAsia="Century Gothic" w:hAnsi="Century Gothic" w:cs="Century Gothic"/>
          <w:b/>
          <w:bCs/>
        </w:rPr>
      </w:pPr>
    </w:p>
    <w:p w14:paraId="459401D3" w14:textId="77777777" w:rsidR="00AC3EDB" w:rsidRDefault="00AC3EDB" w:rsidP="269AD132">
      <w:pPr>
        <w:spacing w:after="0" w:line="240" w:lineRule="auto"/>
        <w:rPr>
          <w:rFonts w:ascii="Century Gothic" w:eastAsia="Century Gothic" w:hAnsi="Century Gothic" w:cs="Century Gothic"/>
          <w:b/>
          <w:bCs/>
        </w:rPr>
      </w:pPr>
    </w:p>
    <w:p w14:paraId="3A762406" w14:textId="77777777" w:rsidR="00AC3EDB" w:rsidRDefault="00AC3EDB" w:rsidP="269AD132">
      <w:pPr>
        <w:spacing w:after="0" w:line="240" w:lineRule="auto"/>
        <w:rPr>
          <w:rFonts w:ascii="Century Gothic" w:eastAsia="Century Gothic" w:hAnsi="Century Gothic" w:cs="Century Gothic"/>
          <w:b/>
          <w:bCs/>
        </w:rPr>
      </w:pPr>
    </w:p>
    <w:p w14:paraId="711FA0CF" w14:textId="77777777" w:rsidR="00AC3EDB" w:rsidRDefault="00AC3EDB" w:rsidP="269AD132">
      <w:pPr>
        <w:spacing w:after="0" w:line="240" w:lineRule="auto"/>
        <w:rPr>
          <w:rFonts w:ascii="Century Gothic" w:eastAsia="Century Gothic" w:hAnsi="Century Gothic" w:cs="Century Gothic"/>
          <w:b/>
          <w:bCs/>
        </w:rPr>
      </w:pPr>
    </w:p>
    <w:p w14:paraId="61DCA699" w14:textId="77777777" w:rsidR="008F4494" w:rsidRPr="000F39E5" w:rsidRDefault="008F4494" w:rsidP="269AD132">
      <w:pPr>
        <w:rPr>
          <w:rFonts w:ascii="Century Gothic" w:eastAsia="Century Gothic" w:hAnsi="Century Gothic" w:cs="Century Gothic"/>
        </w:rPr>
      </w:pPr>
    </w:p>
    <w:p w14:paraId="6AF15FE0" w14:textId="77777777" w:rsidR="00B8062D" w:rsidRPr="000F39E5" w:rsidRDefault="00B8062D" w:rsidP="269AD132">
      <w:pPr>
        <w:spacing w:after="0" w:line="240" w:lineRule="auto"/>
        <w:rPr>
          <w:rFonts w:ascii="Century Gothic" w:eastAsia="Century Gothic" w:hAnsi="Century Gothic" w:cs="Century Gothic"/>
        </w:rPr>
      </w:pPr>
    </w:p>
    <w:p w14:paraId="48F7F3C2" w14:textId="028C3ACE" w:rsidR="00B8062D" w:rsidRPr="000F39E5" w:rsidRDefault="00B8062D" w:rsidP="269AD132">
      <w:pPr>
        <w:spacing w:after="0" w:line="240" w:lineRule="auto"/>
        <w:rPr>
          <w:rFonts w:ascii="Century Gothic" w:eastAsia="Century Gothic" w:hAnsi="Century Gothic" w:cs="Century Gothic"/>
        </w:rPr>
      </w:pPr>
    </w:p>
    <w:p w14:paraId="6B4F3C28" w14:textId="77777777" w:rsidR="00B8062D" w:rsidRPr="000F39E5" w:rsidRDefault="00B8062D" w:rsidP="269AD132">
      <w:pPr>
        <w:rPr>
          <w:rFonts w:ascii="Century Gothic" w:eastAsia="Century Gothic" w:hAnsi="Century Gothic" w:cs="Century Gothic"/>
        </w:rPr>
      </w:pPr>
      <w:r w:rsidRPr="269AD132">
        <w:rPr>
          <w:rFonts w:ascii="Century Gothic" w:eastAsia="Century Gothic" w:hAnsi="Century Gothic" w:cs="Century Gothic"/>
        </w:rPr>
        <w:br w:type="page"/>
      </w:r>
    </w:p>
    <w:p w14:paraId="59C3ACD6" w14:textId="77777777" w:rsidR="00B8062D" w:rsidRPr="000F39E5" w:rsidRDefault="00B8062D" w:rsidP="269AD132">
      <w:pPr>
        <w:pStyle w:val="Kop1"/>
        <w:rPr>
          <w:rFonts w:ascii="Century Gothic" w:eastAsia="Century Gothic" w:hAnsi="Century Gothic" w:cs="Century Gothic"/>
        </w:rPr>
      </w:pPr>
      <w:bookmarkStart w:id="1" w:name="_Toc50463255"/>
      <w:r w:rsidRPr="269AD132">
        <w:rPr>
          <w:rFonts w:ascii="Century Gothic" w:eastAsia="Century Gothic" w:hAnsi="Century Gothic" w:cs="Century Gothic"/>
        </w:rPr>
        <w:lastRenderedPageBreak/>
        <w:t>Algemene gegevens van de school</w:t>
      </w:r>
      <w:bookmarkEnd w:id="1"/>
    </w:p>
    <w:p w14:paraId="5EA8C1C1" w14:textId="77777777" w:rsidR="00C23EA6" w:rsidRPr="000F39E5" w:rsidRDefault="00C23EA6" w:rsidP="269AD132">
      <w:pPr>
        <w:pStyle w:val="Lijstalinea"/>
        <w:spacing w:after="0" w:line="240" w:lineRule="auto"/>
        <w:rPr>
          <w:rFonts w:ascii="Century Gothic" w:eastAsia="Century Gothic" w:hAnsi="Century Gothic" w:cs="Century Gothic"/>
        </w:rPr>
      </w:pPr>
    </w:p>
    <w:p w14:paraId="0B1DEF8B" w14:textId="2F1DDCF9" w:rsidR="00C23EA6" w:rsidRPr="000F39E5" w:rsidRDefault="00C23EA6" w:rsidP="269AD132">
      <w:pPr>
        <w:pStyle w:val="Lijstalinea"/>
        <w:spacing w:after="0" w:line="240" w:lineRule="auto"/>
        <w:rPr>
          <w:rFonts w:ascii="Century Gothic" w:eastAsia="Century Gothic" w:hAnsi="Century Gothic" w:cs="Century Gothic"/>
        </w:rPr>
      </w:pPr>
      <w:r w:rsidRPr="269AD132">
        <w:rPr>
          <w:rFonts w:ascii="Century Gothic" w:eastAsia="Century Gothic" w:hAnsi="Century Gothic" w:cs="Century Gothic"/>
        </w:rPr>
        <w:t xml:space="preserve">Naam van de school </w:t>
      </w:r>
      <w:r>
        <w:tab/>
      </w:r>
      <w:r>
        <w:tab/>
      </w:r>
      <w:r w:rsidR="00073512">
        <w:t xml:space="preserve">     </w:t>
      </w:r>
      <w:r w:rsidRPr="269AD132">
        <w:rPr>
          <w:rFonts w:ascii="Century Gothic" w:eastAsia="Century Gothic" w:hAnsi="Century Gothic" w:cs="Century Gothic"/>
        </w:rPr>
        <w:t xml:space="preserve">: obs </w:t>
      </w:r>
      <w:r w:rsidR="00D37622" w:rsidRPr="269AD132">
        <w:rPr>
          <w:rFonts w:ascii="Century Gothic" w:eastAsia="Century Gothic" w:hAnsi="Century Gothic" w:cs="Century Gothic"/>
        </w:rPr>
        <w:t>Klinkenborg</w:t>
      </w:r>
    </w:p>
    <w:p w14:paraId="167B6697" w14:textId="0D861513" w:rsidR="00C23EA6" w:rsidRPr="000F39E5" w:rsidRDefault="00C23EA6" w:rsidP="269AD132">
      <w:pPr>
        <w:pStyle w:val="Lijstalinea"/>
        <w:spacing w:after="0" w:line="240" w:lineRule="auto"/>
        <w:rPr>
          <w:rFonts w:ascii="Century Gothic" w:eastAsia="Century Gothic" w:hAnsi="Century Gothic" w:cs="Century Gothic"/>
        </w:rPr>
      </w:pPr>
      <w:r w:rsidRPr="269AD132">
        <w:rPr>
          <w:rFonts w:ascii="Century Gothic" w:eastAsia="Century Gothic" w:hAnsi="Century Gothic" w:cs="Century Gothic"/>
        </w:rPr>
        <w:t xml:space="preserve">Bezoekadres </w:t>
      </w:r>
      <w:r>
        <w:tab/>
      </w:r>
      <w:r>
        <w:tab/>
      </w:r>
      <w:r>
        <w:tab/>
      </w:r>
      <w:r w:rsidR="00073512">
        <w:t xml:space="preserve">     </w:t>
      </w:r>
      <w:r w:rsidRPr="269AD132">
        <w:rPr>
          <w:rFonts w:ascii="Century Gothic" w:eastAsia="Century Gothic" w:hAnsi="Century Gothic" w:cs="Century Gothic"/>
        </w:rPr>
        <w:t xml:space="preserve">: </w:t>
      </w:r>
      <w:r w:rsidR="00D37622" w:rsidRPr="269AD132">
        <w:rPr>
          <w:rFonts w:ascii="Century Gothic" w:eastAsia="Century Gothic" w:hAnsi="Century Gothic" w:cs="Century Gothic"/>
        </w:rPr>
        <w:t>Pastorieweg 6</w:t>
      </w:r>
    </w:p>
    <w:p w14:paraId="171B6016" w14:textId="33062354" w:rsidR="00C23EA6" w:rsidRPr="000F39E5" w:rsidRDefault="00C23EA6" w:rsidP="269AD132">
      <w:pPr>
        <w:pStyle w:val="Lijstalinea"/>
        <w:spacing w:after="0" w:line="240" w:lineRule="auto"/>
        <w:rPr>
          <w:rFonts w:ascii="Century Gothic" w:eastAsia="Century Gothic" w:hAnsi="Century Gothic" w:cs="Century Gothic"/>
        </w:rPr>
      </w:pPr>
      <w:r w:rsidRPr="269AD132">
        <w:rPr>
          <w:rFonts w:ascii="Century Gothic" w:eastAsia="Century Gothic" w:hAnsi="Century Gothic" w:cs="Century Gothic"/>
        </w:rPr>
        <w:t xml:space="preserve">Postcode </w:t>
      </w:r>
      <w:r>
        <w:tab/>
      </w:r>
      <w:r>
        <w:tab/>
      </w:r>
      <w:r>
        <w:tab/>
      </w:r>
      <w:r>
        <w:tab/>
      </w:r>
      <w:r w:rsidR="00073512">
        <w:t xml:space="preserve">     </w:t>
      </w:r>
      <w:r w:rsidRPr="269AD132">
        <w:rPr>
          <w:rFonts w:ascii="Century Gothic" w:eastAsia="Century Gothic" w:hAnsi="Century Gothic" w:cs="Century Gothic"/>
        </w:rPr>
        <w:t>: 99</w:t>
      </w:r>
      <w:r w:rsidR="00D37622" w:rsidRPr="269AD132">
        <w:rPr>
          <w:rFonts w:ascii="Century Gothic" w:eastAsia="Century Gothic" w:hAnsi="Century Gothic" w:cs="Century Gothic"/>
        </w:rPr>
        <w:t>95 PN</w:t>
      </w:r>
    </w:p>
    <w:p w14:paraId="1041EC6F" w14:textId="36918A22" w:rsidR="00C23EA6" w:rsidRPr="000F39E5" w:rsidRDefault="00C23EA6" w:rsidP="269AD132">
      <w:pPr>
        <w:pStyle w:val="Lijstalinea"/>
        <w:spacing w:after="0" w:line="240" w:lineRule="auto"/>
        <w:rPr>
          <w:rFonts w:ascii="Century Gothic" w:eastAsia="Century Gothic" w:hAnsi="Century Gothic" w:cs="Century Gothic"/>
        </w:rPr>
      </w:pPr>
      <w:r w:rsidRPr="269AD132">
        <w:rPr>
          <w:rFonts w:ascii="Century Gothic" w:eastAsia="Century Gothic" w:hAnsi="Century Gothic" w:cs="Century Gothic"/>
        </w:rPr>
        <w:t xml:space="preserve">Plaats </w:t>
      </w:r>
      <w:r>
        <w:tab/>
      </w:r>
      <w:r>
        <w:tab/>
      </w:r>
      <w:r>
        <w:tab/>
      </w:r>
      <w:r>
        <w:tab/>
      </w:r>
      <w:r>
        <w:tab/>
      </w:r>
      <w:r w:rsidR="00073512">
        <w:t xml:space="preserve">     </w:t>
      </w:r>
      <w:r w:rsidRPr="269AD132">
        <w:rPr>
          <w:rFonts w:ascii="Century Gothic" w:eastAsia="Century Gothic" w:hAnsi="Century Gothic" w:cs="Century Gothic"/>
        </w:rPr>
        <w:t xml:space="preserve">: </w:t>
      </w:r>
      <w:r w:rsidR="00D37622" w:rsidRPr="269AD132">
        <w:rPr>
          <w:rFonts w:ascii="Century Gothic" w:eastAsia="Century Gothic" w:hAnsi="Century Gothic" w:cs="Century Gothic"/>
        </w:rPr>
        <w:t>Kantens</w:t>
      </w:r>
    </w:p>
    <w:p w14:paraId="4C1819E4" w14:textId="39CE92E0" w:rsidR="00C23EA6" w:rsidRPr="000F39E5" w:rsidRDefault="00C23EA6" w:rsidP="269AD132">
      <w:pPr>
        <w:pStyle w:val="Lijstalinea"/>
        <w:spacing w:after="0" w:line="240" w:lineRule="auto"/>
        <w:rPr>
          <w:rFonts w:ascii="Century Gothic" w:eastAsia="Century Gothic" w:hAnsi="Century Gothic" w:cs="Century Gothic"/>
        </w:rPr>
      </w:pPr>
      <w:proofErr w:type="spellStart"/>
      <w:r w:rsidRPr="269AD132">
        <w:rPr>
          <w:rFonts w:ascii="Century Gothic" w:eastAsia="Century Gothic" w:hAnsi="Century Gothic" w:cs="Century Gothic"/>
        </w:rPr>
        <w:t>Brinnummer</w:t>
      </w:r>
      <w:proofErr w:type="spellEnd"/>
      <w:r w:rsidRPr="269AD132">
        <w:rPr>
          <w:rFonts w:ascii="Century Gothic" w:eastAsia="Century Gothic" w:hAnsi="Century Gothic" w:cs="Century Gothic"/>
        </w:rPr>
        <w:t xml:space="preserve"> </w:t>
      </w:r>
      <w:r>
        <w:tab/>
      </w:r>
      <w:r>
        <w:tab/>
      </w:r>
      <w:r>
        <w:tab/>
      </w:r>
      <w:r>
        <w:tab/>
      </w:r>
      <w:r w:rsidR="00073512">
        <w:t xml:space="preserve">      </w:t>
      </w:r>
      <w:r w:rsidRPr="269AD132">
        <w:rPr>
          <w:rFonts w:ascii="Century Gothic" w:eastAsia="Century Gothic" w:hAnsi="Century Gothic" w:cs="Century Gothic"/>
        </w:rPr>
        <w:t>: 0</w:t>
      </w:r>
      <w:r w:rsidR="00D37622" w:rsidRPr="269AD132">
        <w:rPr>
          <w:rFonts w:ascii="Century Gothic" w:eastAsia="Century Gothic" w:hAnsi="Century Gothic" w:cs="Century Gothic"/>
        </w:rPr>
        <w:t>3DG00</w:t>
      </w:r>
    </w:p>
    <w:p w14:paraId="53A6292D" w14:textId="4DE44BBA" w:rsidR="00C23EA6" w:rsidRPr="00D52B35" w:rsidRDefault="00D52B35" w:rsidP="269AD132">
      <w:pPr>
        <w:pStyle w:val="Lijstalinea"/>
        <w:spacing w:after="0" w:line="240" w:lineRule="auto"/>
        <w:rPr>
          <w:rFonts w:ascii="Century Gothic" w:eastAsia="Century Gothic" w:hAnsi="Century Gothic" w:cs="Century Gothic"/>
        </w:rPr>
      </w:pPr>
      <w:r w:rsidRPr="269AD132">
        <w:rPr>
          <w:rFonts w:ascii="Century Gothic" w:eastAsia="Century Gothic" w:hAnsi="Century Gothic" w:cs="Century Gothic"/>
        </w:rPr>
        <w:t>Directeur</w:t>
      </w:r>
      <w:r>
        <w:tab/>
      </w:r>
      <w:r>
        <w:tab/>
      </w:r>
      <w:r>
        <w:tab/>
      </w:r>
      <w:r>
        <w:tab/>
      </w:r>
      <w:r w:rsidR="00073512">
        <w:t xml:space="preserve">      </w:t>
      </w:r>
      <w:r w:rsidR="00287107" w:rsidRPr="269AD132">
        <w:rPr>
          <w:rFonts w:ascii="Century Gothic" w:eastAsia="Century Gothic" w:hAnsi="Century Gothic" w:cs="Century Gothic"/>
        </w:rPr>
        <w:t xml:space="preserve">: Mevr. </w:t>
      </w:r>
      <w:r w:rsidR="00D37622" w:rsidRPr="269AD132">
        <w:rPr>
          <w:rFonts w:ascii="Century Gothic" w:eastAsia="Century Gothic" w:hAnsi="Century Gothic" w:cs="Century Gothic"/>
        </w:rPr>
        <w:t>L. Gerards</w:t>
      </w:r>
    </w:p>
    <w:p w14:paraId="28868C06" w14:textId="2099ECFB" w:rsidR="00C23EA6" w:rsidRPr="000F39E5" w:rsidRDefault="00C23EA6" w:rsidP="269AD132">
      <w:pPr>
        <w:pStyle w:val="Lijstalinea"/>
        <w:spacing w:after="0" w:line="240" w:lineRule="auto"/>
        <w:rPr>
          <w:rFonts w:ascii="Century Gothic" w:eastAsia="Century Gothic" w:hAnsi="Century Gothic" w:cs="Century Gothic"/>
        </w:rPr>
      </w:pPr>
      <w:r w:rsidRPr="269AD132">
        <w:rPr>
          <w:rFonts w:ascii="Century Gothic" w:eastAsia="Century Gothic" w:hAnsi="Century Gothic" w:cs="Century Gothic"/>
        </w:rPr>
        <w:t xml:space="preserve">Intern Begeleider </w:t>
      </w:r>
      <w:r>
        <w:tab/>
      </w:r>
      <w:r>
        <w:tab/>
      </w:r>
      <w:r w:rsidR="00073512">
        <w:t xml:space="preserve">                    </w:t>
      </w:r>
      <w:r w:rsidRPr="269AD132">
        <w:rPr>
          <w:rFonts w:ascii="Century Gothic" w:eastAsia="Century Gothic" w:hAnsi="Century Gothic" w:cs="Century Gothic"/>
        </w:rPr>
        <w:t xml:space="preserve">: </w:t>
      </w:r>
      <w:r w:rsidR="00287107" w:rsidRPr="269AD132">
        <w:rPr>
          <w:rFonts w:ascii="Century Gothic" w:eastAsia="Century Gothic" w:hAnsi="Century Gothic" w:cs="Century Gothic"/>
        </w:rPr>
        <w:t xml:space="preserve">Mevr. </w:t>
      </w:r>
      <w:r w:rsidR="00D37622" w:rsidRPr="269AD132">
        <w:rPr>
          <w:rFonts w:ascii="Century Gothic" w:eastAsia="Century Gothic" w:hAnsi="Century Gothic" w:cs="Century Gothic"/>
        </w:rPr>
        <w:t>D. Werkman</w:t>
      </w:r>
    </w:p>
    <w:p w14:paraId="4CB69281" w14:textId="10841A2F" w:rsidR="00C23EA6" w:rsidRPr="000F39E5" w:rsidRDefault="00C23EA6" w:rsidP="269AD132">
      <w:pPr>
        <w:pStyle w:val="Lijstalinea"/>
        <w:spacing w:after="0" w:line="240" w:lineRule="auto"/>
        <w:rPr>
          <w:rFonts w:ascii="Century Gothic" w:eastAsia="Century Gothic" w:hAnsi="Century Gothic" w:cs="Century Gothic"/>
        </w:rPr>
      </w:pPr>
      <w:r w:rsidRPr="269AD132">
        <w:rPr>
          <w:rFonts w:ascii="Century Gothic" w:eastAsia="Century Gothic" w:hAnsi="Century Gothic" w:cs="Century Gothic"/>
        </w:rPr>
        <w:t xml:space="preserve">Samenwerkingsverband </w:t>
      </w:r>
      <w:r>
        <w:tab/>
      </w:r>
      <w:r>
        <w:tab/>
      </w:r>
      <w:r w:rsidR="00073512">
        <w:t xml:space="preserve">      </w:t>
      </w:r>
      <w:r w:rsidRPr="269AD132">
        <w:rPr>
          <w:rFonts w:ascii="Century Gothic" w:eastAsia="Century Gothic" w:hAnsi="Century Gothic" w:cs="Century Gothic"/>
        </w:rPr>
        <w:t>: 20.01</w:t>
      </w:r>
    </w:p>
    <w:p w14:paraId="70957459" w14:textId="2AF6FA03" w:rsidR="00B8062D" w:rsidRPr="000F39E5" w:rsidRDefault="00C23EA6" w:rsidP="269AD132">
      <w:pPr>
        <w:pStyle w:val="Lijstalinea"/>
        <w:spacing w:after="0" w:line="240" w:lineRule="auto"/>
        <w:rPr>
          <w:rFonts w:ascii="Century Gothic" w:eastAsia="Century Gothic" w:hAnsi="Century Gothic" w:cs="Century Gothic"/>
        </w:rPr>
      </w:pPr>
      <w:r w:rsidRPr="269AD132">
        <w:rPr>
          <w:rFonts w:ascii="Century Gothic" w:eastAsia="Century Gothic" w:hAnsi="Century Gothic" w:cs="Century Gothic"/>
        </w:rPr>
        <w:t xml:space="preserve">Aantal leerlingen </w:t>
      </w:r>
      <w:r w:rsidR="009565C3" w:rsidRPr="269AD132">
        <w:rPr>
          <w:rFonts w:ascii="Century Gothic" w:eastAsia="Century Gothic" w:hAnsi="Century Gothic" w:cs="Century Gothic"/>
        </w:rPr>
        <w:t>september</w:t>
      </w:r>
      <w:r w:rsidR="0043470A" w:rsidRPr="269AD132">
        <w:rPr>
          <w:rFonts w:ascii="Century Gothic" w:eastAsia="Century Gothic" w:hAnsi="Century Gothic" w:cs="Century Gothic"/>
        </w:rPr>
        <w:t xml:space="preserve"> 202</w:t>
      </w:r>
      <w:r w:rsidR="00E15898">
        <w:rPr>
          <w:rFonts w:ascii="Century Gothic" w:eastAsia="Century Gothic" w:hAnsi="Century Gothic" w:cs="Century Gothic"/>
        </w:rPr>
        <w:t>5</w:t>
      </w:r>
      <w:r w:rsidR="0043470A" w:rsidRPr="269AD132">
        <w:rPr>
          <w:rFonts w:ascii="Century Gothic" w:eastAsia="Century Gothic" w:hAnsi="Century Gothic" w:cs="Century Gothic"/>
        </w:rPr>
        <w:t xml:space="preserve">    </w:t>
      </w:r>
      <w:r w:rsidRPr="269AD132">
        <w:rPr>
          <w:rFonts w:ascii="Century Gothic" w:eastAsia="Century Gothic" w:hAnsi="Century Gothic" w:cs="Century Gothic"/>
        </w:rPr>
        <w:t xml:space="preserve">: </w:t>
      </w:r>
      <w:r w:rsidR="002A0170" w:rsidRPr="269AD132">
        <w:rPr>
          <w:rFonts w:ascii="Century Gothic" w:eastAsia="Century Gothic" w:hAnsi="Century Gothic" w:cs="Century Gothic"/>
        </w:rPr>
        <w:t xml:space="preserve">plm. </w:t>
      </w:r>
      <w:r w:rsidR="00D37622" w:rsidRPr="269AD132">
        <w:rPr>
          <w:rFonts w:ascii="Century Gothic" w:eastAsia="Century Gothic" w:hAnsi="Century Gothic" w:cs="Century Gothic"/>
        </w:rPr>
        <w:t>4</w:t>
      </w:r>
      <w:r w:rsidR="00FD1EA1">
        <w:rPr>
          <w:rFonts w:ascii="Century Gothic" w:eastAsia="Century Gothic" w:hAnsi="Century Gothic" w:cs="Century Gothic"/>
        </w:rPr>
        <w:t>5</w:t>
      </w:r>
    </w:p>
    <w:p w14:paraId="309D803B" w14:textId="77777777" w:rsidR="00B8062D" w:rsidRPr="000F39E5" w:rsidRDefault="00B8062D" w:rsidP="269AD132">
      <w:pPr>
        <w:spacing w:after="0" w:line="240" w:lineRule="auto"/>
        <w:rPr>
          <w:rFonts w:ascii="Century Gothic" w:eastAsia="Century Gothic" w:hAnsi="Century Gothic" w:cs="Century Gothic"/>
        </w:rPr>
      </w:pPr>
    </w:p>
    <w:p w14:paraId="254D21B1" w14:textId="6E5BD95B" w:rsidR="00B8062D" w:rsidRPr="000F39E5" w:rsidRDefault="00B8062D" w:rsidP="269AD132">
      <w:pPr>
        <w:pStyle w:val="Kop1"/>
        <w:rPr>
          <w:rFonts w:ascii="Century Gothic" w:eastAsia="Century Gothic" w:hAnsi="Century Gothic" w:cs="Century Gothic"/>
        </w:rPr>
      </w:pPr>
      <w:bookmarkStart w:id="2" w:name="_Toc50463256"/>
      <w:r w:rsidRPr="269AD132">
        <w:rPr>
          <w:rFonts w:ascii="Century Gothic" w:eastAsia="Century Gothic" w:hAnsi="Century Gothic" w:cs="Century Gothic"/>
        </w:rPr>
        <w:t>Missie &amp; Visie van de school</w:t>
      </w:r>
      <w:bookmarkEnd w:id="2"/>
    </w:p>
    <w:p w14:paraId="54AE7C62" w14:textId="41BCB5A2" w:rsidR="00E05CDB" w:rsidRDefault="00E05CDB" w:rsidP="269AD132">
      <w:pPr>
        <w:pStyle w:val="Lijstalinea"/>
        <w:spacing w:after="0" w:line="240" w:lineRule="auto"/>
        <w:rPr>
          <w:rFonts w:ascii="Century Gothic" w:eastAsia="Century Gothic" w:hAnsi="Century Gothic" w:cs="Century Gothic"/>
          <w:b/>
          <w:bCs/>
          <w:sz w:val="28"/>
          <w:szCs w:val="28"/>
        </w:rPr>
      </w:pPr>
    </w:p>
    <w:p w14:paraId="23B0C276" w14:textId="05729AD7" w:rsidR="00E33A4D" w:rsidRPr="00E33A4D" w:rsidRDefault="0F998247" w:rsidP="269AD132">
      <w:pPr>
        <w:rPr>
          <w:rFonts w:ascii="Century Gothic" w:eastAsia="Century Gothic" w:hAnsi="Century Gothic" w:cs="Century Gothic"/>
        </w:rPr>
      </w:pPr>
      <w:r w:rsidRPr="269AD132">
        <w:rPr>
          <w:rFonts w:ascii="Century Gothic" w:eastAsia="Century Gothic" w:hAnsi="Century Gothic" w:cs="Century Gothic"/>
        </w:rPr>
        <w:t xml:space="preserve">De </w:t>
      </w:r>
      <w:r w:rsidR="00073512">
        <w:rPr>
          <w:rFonts w:ascii="Century Gothic" w:eastAsia="Century Gothic" w:hAnsi="Century Gothic" w:cs="Century Gothic"/>
        </w:rPr>
        <w:t>Klinkenborg is een openb</w:t>
      </w:r>
      <w:r w:rsidRPr="269AD132">
        <w:rPr>
          <w:rFonts w:ascii="Century Gothic" w:eastAsia="Century Gothic" w:hAnsi="Century Gothic" w:cs="Century Gothic"/>
        </w:rPr>
        <w:t>are basisschool. Dat betekent voor ons dat wij actief vormgeven aan de kenmerken van openbaar onderwijs, te weten:</w:t>
      </w:r>
    </w:p>
    <w:p w14:paraId="4F210195" w14:textId="178A21EC" w:rsidR="00E33A4D" w:rsidRPr="00E33A4D" w:rsidRDefault="00E33A4D" w:rsidP="269AD132">
      <w:pPr>
        <w:ind w:left="360"/>
        <w:rPr>
          <w:rFonts w:ascii="Century Gothic" w:eastAsia="Century Gothic" w:hAnsi="Century Gothic" w:cs="Century Gothic"/>
        </w:rPr>
      </w:pPr>
      <w:r w:rsidRPr="269AD132">
        <w:rPr>
          <w:rFonts w:ascii="Century Gothic" w:eastAsia="Century Gothic" w:hAnsi="Century Gothic" w:cs="Century Gothic"/>
        </w:rPr>
        <w:t>- Algemene toegankelijkheid</w:t>
      </w:r>
      <w:r w:rsidR="00E43297">
        <w:rPr>
          <w:rFonts w:ascii="Century Gothic" w:eastAsia="Century Gothic" w:hAnsi="Century Gothic" w:cs="Century Gothic"/>
        </w:rPr>
        <w:t>:</w:t>
      </w:r>
    </w:p>
    <w:p w14:paraId="40468D5E" w14:textId="77777777" w:rsidR="00E33A4D" w:rsidRPr="00E33A4D" w:rsidRDefault="00E33A4D" w:rsidP="269AD132">
      <w:pPr>
        <w:ind w:left="360"/>
        <w:rPr>
          <w:rFonts w:ascii="Century Gothic" w:eastAsia="Century Gothic" w:hAnsi="Century Gothic" w:cs="Century Gothic"/>
        </w:rPr>
      </w:pPr>
      <w:r w:rsidRPr="269AD132">
        <w:rPr>
          <w:rFonts w:ascii="Century Gothic" w:eastAsia="Century Gothic" w:hAnsi="Century Gothic" w:cs="Century Gothic"/>
        </w:rPr>
        <w:t>Onze school is toegankelijk voor alle leerlingen, ongeacht godsdienst of levensbeschouwing. Op deze gronden weigeren wij principieel geen leerlingen.</w:t>
      </w:r>
    </w:p>
    <w:p w14:paraId="6DAA19A0" w14:textId="29442344" w:rsidR="00E33A4D" w:rsidRPr="00E33A4D" w:rsidRDefault="00E33A4D" w:rsidP="269AD132">
      <w:pPr>
        <w:ind w:left="360"/>
        <w:rPr>
          <w:rFonts w:ascii="Century Gothic" w:eastAsia="Century Gothic" w:hAnsi="Century Gothic" w:cs="Century Gothic"/>
        </w:rPr>
      </w:pPr>
      <w:r w:rsidRPr="269AD132">
        <w:rPr>
          <w:rFonts w:ascii="Century Gothic" w:eastAsia="Century Gothic" w:hAnsi="Century Gothic" w:cs="Century Gothic"/>
        </w:rPr>
        <w:t>- Actieve pluriformiteit</w:t>
      </w:r>
      <w:r w:rsidR="00E43297">
        <w:rPr>
          <w:rFonts w:ascii="Century Gothic" w:eastAsia="Century Gothic" w:hAnsi="Century Gothic" w:cs="Century Gothic"/>
        </w:rPr>
        <w:t>:</w:t>
      </w:r>
    </w:p>
    <w:p w14:paraId="31A5FE18" w14:textId="77777777" w:rsidR="00E33A4D" w:rsidRPr="00E33A4D" w:rsidRDefault="00E33A4D" w:rsidP="269AD132">
      <w:pPr>
        <w:ind w:left="360"/>
        <w:rPr>
          <w:rFonts w:ascii="Century Gothic" w:eastAsia="Century Gothic" w:hAnsi="Century Gothic" w:cs="Century Gothic"/>
        </w:rPr>
      </w:pPr>
      <w:r w:rsidRPr="269AD132">
        <w:rPr>
          <w:rFonts w:ascii="Century Gothic" w:eastAsia="Century Gothic" w:hAnsi="Century Gothic" w:cs="Century Gothic"/>
        </w:rPr>
        <w:t>In ons onderwijs schenken wij op respectvolle wijze aandacht aan de verscheidenheid levensbeschouwelijke en maatschappelijke waarden in de Nederlandse samenleving.</w:t>
      </w:r>
    </w:p>
    <w:p w14:paraId="4811B902" w14:textId="3609BAF3" w:rsidR="00E33A4D" w:rsidRPr="00E33A4D" w:rsidRDefault="00E33A4D" w:rsidP="269AD132">
      <w:pPr>
        <w:ind w:left="360"/>
        <w:rPr>
          <w:rFonts w:ascii="Century Gothic" w:eastAsia="Century Gothic" w:hAnsi="Century Gothic" w:cs="Century Gothic"/>
        </w:rPr>
      </w:pPr>
      <w:r w:rsidRPr="269AD132">
        <w:rPr>
          <w:rFonts w:ascii="Century Gothic" w:eastAsia="Century Gothic" w:hAnsi="Century Gothic" w:cs="Century Gothic"/>
        </w:rPr>
        <w:t>- Non-discriminatie</w:t>
      </w:r>
      <w:r w:rsidR="00E43297">
        <w:rPr>
          <w:rFonts w:ascii="Century Gothic" w:eastAsia="Century Gothic" w:hAnsi="Century Gothic" w:cs="Century Gothic"/>
        </w:rPr>
        <w:t>:</w:t>
      </w:r>
    </w:p>
    <w:p w14:paraId="6AF356D8" w14:textId="77777777" w:rsidR="00E33A4D" w:rsidRPr="00E33A4D" w:rsidRDefault="00E33A4D" w:rsidP="269AD132">
      <w:pPr>
        <w:ind w:left="360"/>
        <w:rPr>
          <w:rFonts w:ascii="Century Gothic" w:eastAsia="Century Gothic" w:hAnsi="Century Gothic" w:cs="Century Gothic"/>
        </w:rPr>
      </w:pPr>
      <w:r w:rsidRPr="269AD132">
        <w:rPr>
          <w:rFonts w:ascii="Century Gothic" w:eastAsia="Century Gothic" w:hAnsi="Century Gothic" w:cs="Century Gothic"/>
        </w:rPr>
        <w:t>Onze school eerbiedigt ieders godsdienst of levensbeschouwing. Iedere vorm van discriminatie op grond van godsdienst, levensbeschouwing maar ook op grond van cultuur, sekse, etniciteit, persoonskenmerken, sociale status, seksuele geaardheid, huidskleur wijzen wij af en voeren daarin een actief beleid naar kinderen en ouders/verzorgers.</w:t>
      </w:r>
    </w:p>
    <w:p w14:paraId="14578380" w14:textId="193F057D" w:rsidR="00E33A4D" w:rsidRPr="00E33A4D" w:rsidRDefault="00E33A4D" w:rsidP="269AD132">
      <w:pPr>
        <w:ind w:left="360"/>
        <w:rPr>
          <w:rFonts w:ascii="Century Gothic" w:eastAsia="Century Gothic" w:hAnsi="Century Gothic" w:cs="Century Gothic"/>
        </w:rPr>
      </w:pPr>
      <w:r w:rsidRPr="269AD132">
        <w:rPr>
          <w:rFonts w:ascii="Century Gothic" w:eastAsia="Century Gothic" w:hAnsi="Century Gothic" w:cs="Century Gothic"/>
        </w:rPr>
        <w:t xml:space="preserve">We geven dat ook concreet vorm in de dagelijkse omgang met elkaar; wij creëren een schoolklimaat waarin </w:t>
      </w:r>
      <w:r w:rsidR="6BC18EB7" w:rsidRPr="269AD132">
        <w:rPr>
          <w:rFonts w:ascii="Century Gothic" w:eastAsia="Century Gothic" w:hAnsi="Century Gothic" w:cs="Century Gothic"/>
        </w:rPr>
        <w:t>iedereen</w:t>
      </w:r>
      <w:r w:rsidRPr="269AD132">
        <w:rPr>
          <w:rFonts w:ascii="Century Gothic" w:eastAsia="Century Gothic" w:hAnsi="Century Gothic" w:cs="Century Gothic"/>
        </w:rPr>
        <w:t xml:space="preserve"> zich veilig voelt en aanvaard weet.</w:t>
      </w:r>
    </w:p>
    <w:p w14:paraId="7C5C6FAE" w14:textId="77777777" w:rsidR="00E33A4D" w:rsidRPr="00E33A4D" w:rsidRDefault="00E33A4D" w:rsidP="269AD132">
      <w:pPr>
        <w:ind w:left="360"/>
        <w:rPr>
          <w:rFonts w:ascii="Century Gothic" w:eastAsia="Century Gothic" w:hAnsi="Century Gothic" w:cs="Century Gothic"/>
          <w:b/>
          <w:bCs/>
        </w:rPr>
      </w:pPr>
      <w:r w:rsidRPr="269AD132">
        <w:rPr>
          <w:rFonts w:ascii="Century Gothic" w:eastAsia="Century Gothic" w:hAnsi="Century Gothic" w:cs="Century Gothic"/>
          <w:b/>
          <w:bCs/>
        </w:rPr>
        <w:t>Kerndoel:</w:t>
      </w:r>
    </w:p>
    <w:p w14:paraId="7B11AF17" w14:textId="391F5B72" w:rsidR="00E33A4D" w:rsidRPr="00E33A4D" w:rsidRDefault="3488AC06" w:rsidP="269AD132">
      <w:pPr>
        <w:ind w:left="360"/>
        <w:rPr>
          <w:rFonts w:ascii="Century Gothic" w:eastAsia="Century Gothic" w:hAnsi="Century Gothic" w:cs="Century Gothic"/>
        </w:rPr>
      </w:pPr>
      <w:r w:rsidRPr="269AD132">
        <w:rPr>
          <w:rFonts w:ascii="Century Gothic" w:eastAsia="Century Gothic" w:hAnsi="Century Gothic" w:cs="Century Gothic"/>
        </w:rPr>
        <w:t xml:space="preserve">De schoolse vakken: rekenen, lezen, taal en spelling staan bij ons centraal. We bieden een effectieve didactiek, passend bij de huidige generatie. Actieve betrokkenheid van de leerlingen is bij ons een voorwaarde voor een goede les. Door expliciet aandacht te besteden aan samenwerken en bewegend leren voldoen wij aan deze voorwaarde. Ons onderwijs is, net zoals de maatschappij, steeds in beweging. We blijven kritisch kijken naar de wijze waarop wij werken op De </w:t>
      </w:r>
      <w:r w:rsidR="00D37622" w:rsidRPr="269AD132">
        <w:rPr>
          <w:rFonts w:ascii="Century Gothic" w:eastAsia="Century Gothic" w:hAnsi="Century Gothic" w:cs="Century Gothic"/>
        </w:rPr>
        <w:t>Klinkenborg</w:t>
      </w:r>
      <w:r w:rsidRPr="269AD132">
        <w:rPr>
          <w:rFonts w:ascii="Century Gothic" w:eastAsia="Century Gothic" w:hAnsi="Century Gothic" w:cs="Century Gothic"/>
        </w:rPr>
        <w:t xml:space="preserve">. </w:t>
      </w:r>
    </w:p>
    <w:p w14:paraId="01357088" w14:textId="21F67FCA" w:rsidR="00E33A4D" w:rsidRPr="00E33A4D" w:rsidRDefault="00E33A4D" w:rsidP="269AD132">
      <w:pPr>
        <w:ind w:left="360"/>
        <w:rPr>
          <w:rFonts w:ascii="Century Gothic" w:eastAsia="Century Gothic" w:hAnsi="Century Gothic" w:cs="Century Gothic"/>
        </w:rPr>
      </w:pPr>
      <w:r w:rsidRPr="269AD132">
        <w:rPr>
          <w:rFonts w:ascii="Century Gothic" w:eastAsia="Century Gothic" w:hAnsi="Century Gothic" w:cs="Century Gothic"/>
        </w:rPr>
        <w:t xml:space="preserve">De </w:t>
      </w:r>
      <w:r w:rsidR="00D37622" w:rsidRPr="269AD132">
        <w:rPr>
          <w:rFonts w:ascii="Century Gothic" w:eastAsia="Century Gothic" w:hAnsi="Century Gothic" w:cs="Century Gothic"/>
        </w:rPr>
        <w:t>Klinkenborg</w:t>
      </w:r>
      <w:r w:rsidRPr="269AD132">
        <w:rPr>
          <w:rFonts w:ascii="Century Gothic" w:eastAsia="Century Gothic" w:hAnsi="Century Gothic" w:cs="Century Gothic"/>
        </w:rPr>
        <w:t xml:space="preserve"> bereidt de leerlingen voor op het goed kunnen functioneren in onze veranderende samenleving. In de maatschappij is communicatie van groot </w:t>
      </w:r>
      <w:r w:rsidRPr="269AD132">
        <w:rPr>
          <w:rFonts w:ascii="Century Gothic" w:eastAsia="Century Gothic" w:hAnsi="Century Gothic" w:cs="Century Gothic"/>
        </w:rPr>
        <w:lastRenderedPageBreak/>
        <w:t xml:space="preserve">belang. Het onderhouden van netwerken en jezelf kunnen presenteren zijn onderdelen die wij als belangrijk achten voor de veranderende samenleving. </w:t>
      </w:r>
    </w:p>
    <w:p w14:paraId="579BCF15" w14:textId="77777777" w:rsidR="00E33A4D" w:rsidRPr="00E33A4D" w:rsidRDefault="00E33A4D" w:rsidP="269AD132">
      <w:pPr>
        <w:ind w:left="360"/>
        <w:rPr>
          <w:rFonts w:ascii="Century Gothic" w:eastAsia="Century Gothic" w:hAnsi="Century Gothic" w:cs="Century Gothic"/>
        </w:rPr>
      </w:pPr>
      <w:r w:rsidRPr="269AD132">
        <w:rPr>
          <w:rFonts w:ascii="Century Gothic" w:eastAsia="Century Gothic" w:hAnsi="Century Gothic" w:cs="Century Gothic"/>
        </w:rPr>
        <w:t>Samen met de ouders van onze leerlingen begeleiden wij de sociaal-emotionele ontwikkeling. Het bieden van een veilige omgeving, met aandacht voor het individuele kind, is voor ons de basis van een school waar iedere leerling zich op een passende, eigen en prettige manier kan ontwikkelen.</w:t>
      </w:r>
    </w:p>
    <w:p w14:paraId="0F64365E" w14:textId="77777777" w:rsidR="00E33A4D" w:rsidRPr="00E33A4D" w:rsidRDefault="00E33A4D" w:rsidP="269AD132">
      <w:pPr>
        <w:ind w:left="360"/>
        <w:rPr>
          <w:rFonts w:ascii="Century Gothic" w:eastAsia="Century Gothic" w:hAnsi="Century Gothic" w:cs="Century Gothic"/>
          <w:b/>
          <w:bCs/>
        </w:rPr>
      </w:pPr>
      <w:r w:rsidRPr="269AD132">
        <w:rPr>
          <w:rFonts w:ascii="Century Gothic" w:eastAsia="Century Gothic" w:hAnsi="Century Gothic" w:cs="Century Gothic"/>
          <w:b/>
          <w:bCs/>
        </w:rPr>
        <w:t>Streefdoel:</w:t>
      </w:r>
    </w:p>
    <w:p w14:paraId="4A984768" w14:textId="27D02FDB" w:rsidR="00E33A4D" w:rsidRPr="00E33A4D" w:rsidRDefault="04F4380E" w:rsidP="269AD132">
      <w:pPr>
        <w:ind w:left="360"/>
        <w:rPr>
          <w:rFonts w:ascii="Century Gothic" w:eastAsia="Century Gothic" w:hAnsi="Century Gothic" w:cs="Century Gothic"/>
        </w:rPr>
      </w:pPr>
      <w:r w:rsidRPr="269AD132">
        <w:rPr>
          <w:rFonts w:ascii="Century Gothic" w:eastAsia="Century Gothic" w:hAnsi="Century Gothic" w:cs="Century Gothic"/>
        </w:rPr>
        <w:t xml:space="preserve">Ons doel is te zorgen dat De </w:t>
      </w:r>
      <w:r w:rsidR="00D37622" w:rsidRPr="269AD132">
        <w:rPr>
          <w:rFonts w:ascii="Century Gothic" w:eastAsia="Century Gothic" w:hAnsi="Century Gothic" w:cs="Century Gothic"/>
        </w:rPr>
        <w:t>Klinkenborg</w:t>
      </w:r>
      <w:r w:rsidRPr="269AD132">
        <w:rPr>
          <w:rFonts w:ascii="Century Gothic" w:eastAsia="Century Gothic" w:hAnsi="Century Gothic" w:cs="Century Gothic"/>
        </w:rPr>
        <w:t xml:space="preserve"> een uitstekende basisschool is en blijft. Een school die veiligheid biedt. Een school waar alle leerlingen worden gezien en gehoord en iedereen zich welkom voelt.</w:t>
      </w:r>
    </w:p>
    <w:p w14:paraId="4EF8427D" w14:textId="6DF24E06" w:rsidR="00E33A4D" w:rsidRPr="00E33A4D" w:rsidRDefault="00E33A4D" w:rsidP="269AD132">
      <w:pPr>
        <w:ind w:left="360"/>
        <w:rPr>
          <w:rFonts w:ascii="Century Gothic" w:eastAsia="Century Gothic" w:hAnsi="Century Gothic" w:cs="Century Gothic"/>
        </w:rPr>
      </w:pPr>
      <w:r w:rsidRPr="269AD132">
        <w:rPr>
          <w:rFonts w:ascii="Century Gothic" w:eastAsia="Century Gothic" w:hAnsi="Century Gothic" w:cs="Century Gothic"/>
        </w:rPr>
        <w:t>Onze leerlingen krijgen een zo goed mogelijke voorbereiding op de huidige maatschappij, gericht op de vaardigheden die nodig zijn in de 21</w:t>
      </w:r>
      <w:r w:rsidRPr="269AD132">
        <w:rPr>
          <w:rFonts w:ascii="Century Gothic" w:eastAsia="Century Gothic" w:hAnsi="Century Gothic" w:cs="Century Gothic"/>
          <w:vertAlign w:val="superscript"/>
        </w:rPr>
        <w:t>e</w:t>
      </w:r>
      <w:r w:rsidRPr="269AD132">
        <w:rPr>
          <w:rFonts w:ascii="Century Gothic" w:eastAsia="Century Gothic" w:hAnsi="Century Gothic" w:cs="Century Gothic"/>
        </w:rPr>
        <w:t xml:space="preserve"> eeuw: creativiteit, kritisch denken, oplossingsgerichte houding, communiceren, samenwerken, digitale geletterdheid, sociale vaardigheden</w:t>
      </w:r>
      <w:r w:rsidR="009D6F26" w:rsidRPr="269AD132">
        <w:rPr>
          <w:rFonts w:ascii="Century Gothic" w:eastAsia="Century Gothic" w:hAnsi="Century Gothic" w:cs="Century Gothic"/>
        </w:rPr>
        <w:t>, burgerschap</w:t>
      </w:r>
      <w:r w:rsidRPr="269AD132">
        <w:rPr>
          <w:rFonts w:ascii="Century Gothic" w:eastAsia="Century Gothic" w:hAnsi="Century Gothic" w:cs="Century Gothic"/>
        </w:rPr>
        <w:t xml:space="preserve"> en zelfregulering.</w:t>
      </w:r>
    </w:p>
    <w:p w14:paraId="251B89DB" w14:textId="77777777" w:rsidR="00E33A4D" w:rsidRPr="00E33A4D" w:rsidRDefault="00E33A4D" w:rsidP="269AD132">
      <w:pPr>
        <w:ind w:left="360"/>
        <w:rPr>
          <w:rFonts w:ascii="Century Gothic" w:eastAsia="Century Gothic" w:hAnsi="Century Gothic" w:cs="Century Gothic"/>
        </w:rPr>
      </w:pPr>
      <w:r w:rsidRPr="269AD132">
        <w:rPr>
          <w:rFonts w:ascii="Century Gothic" w:eastAsia="Century Gothic" w:hAnsi="Century Gothic" w:cs="Century Gothic"/>
        </w:rPr>
        <w:t>Onze werkwijze heeft een doorgaande lijn binnen de school. Voor de leerlingen biedt een gezamenlijke werkwijze wat betreft didactiek en klassenorganisatie, structuur en duidelijkheid.</w:t>
      </w:r>
    </w:p>
    <w:p w14:paraId="2C84653C" w14:textId="14027B5C" w:rsidR="00E33A4D" w:rsidRPr="00E33A4D" w:rsidRDefault="00E33A4D" w:rsidP="269AD132">
      <w:pPr>
        <w:ind w:left="360"/>
        <w:rPr>
          <w:rFonts w:ascii="Century Gothic" w:eastAsia="Century Gothic" w:hAnsi="Century Gothic" w:cs="Century Gothic"/>
        </w:rPr>
      </w:pPr>
      <w:r w:rsidRPr="269AD132">
        <w:rPr>
          <w:rFonts w:ascii="Century Gothic" w:eastAsia="Century Gothic" w:hAnsi="Century Gothic" w:cs="Century Gothic"/>
        </w:rPr>
        <w:t>Van het team vraagt dat een onderzoekende, kritische houding. Het vermogen om situaties te analyseren op basis van feiten</w:t>
      </w:r>
      <w:r w:rsidR="009D6F26" w:rsidRPr="269AD132">
        <w:rPr>
          <w:rFonts w:ascii="Century Gothic" w:eastAsia="Century Gothic" w:hAnsi="Century Gothic" w:cs="Century Gothic"/>
        </w:rPr>
        <w:t xml:space="preserve"> en</w:t>
      </w:r>
      <w:r w:rsidRPr="269AD132">
        <w:rPr>
          <w:rFonts w:ascii="Century Gothic" w:eastAsia="Century Gothic" w:hAnsi="Century Gothic" w:cs="Century Gothic"/>
        </w:rPr>
        <w:t xml:space="preserve"> meningen.</w:t>
      </w:r>
    </w:p>
    <w:p w14:paraId="35CFC1FE" w14:textId="171EB460" w:rsidR="00E33A4D" w:rsidRPr="00E33A4D" w:rsidRDefault="00E33A4D" w:rsidP="269AD132">
      <w:pPr>
        <w:ind w:firstLine="360"/>
        <w:rPr>
          <w:rFonts w:ascii="Century Gothic" w:eastAsia="Century Gothic" w:hAnsi="Century Gothic" w:cs="Century Gothic"/>
          <w:b/>
          <w:bCs/>
          <w:color w:val="FF0000"/>
          <w:u w:val="single"/>
        </w:rPr>
      </w:pPr>
      <w:r w:rsidRPr="269AD132">
        <w:rPr>
          <w:rFonts w:ascii="Century Gothic" w:eastAsia="Century Gothic" w:hAnsi="Century Gothic" w:cs="Century Gothic"/>
          <w:b/>
          <w:bCs/>
          <w:u w:val="single"/>
        </w:rPr>
        <w:t>Kernkwaliteiten</w:t>
      </w:r>
      <w:r w:rsidR="4D234543" w:rsidRPr="269AD132">
        <w:rPr>
          <w:rFonts w:ascii="Century Gothic" w:eastAsia="Century Gothic" w:hAnsi="Century Gothic" w:cs="Century Gothic"/>
          <w:b/>
          <w:bCs/>
          <w:u w:val="single"/>
        </w:rPr>
        <w:t>:</w:t>
      </w:r>
    </w:p>
    <w:p w14:paraId="06C5B2EE" w14:textId="12820462" w:rsidR="004D467A" w:rsidRPr="004D467A" w:rsidRDefault="004D467A" w:rsidP="269AD132">
      <w:pPr>
        <w:ind w:left="360"/>
        <w:rPr>
          <w:rFonts w:ascii="Century Gothic" w:eastAsia="Century Gothic" w:hAnsi="Century Gothic" w:cs="Century Gothic"/>
        </w:rPr>
      </w:pPr>
      <w:r w:rsidRPr="269AD132">
        <w:rPr>
          <w:rFonts w:ascii="Century Gothic" w:eastAsia="Century Gothic" w:hAnsi="Century Gothic" w:cs="Century Gothic"/>
          <w:b/>
          <w:bCs/>
        </w:rPr>
        <w:t>Verbinden</w:t>
      </w:r>
      <w:r w:rsidRPr="269AD132">
        <w:rPr>
          <w:rFonts w:ascii="Century Gothic" w:eastAsia="Century Gothic" w:hAnsi="Century Gothic" w:cs="Century Gothic"/>
        </w:rPr>
        <w:t xml:space="preserve">: Alle kinderen zijn welkom op de Klinkenborg, we omarmen diversiteit. Door verschillend te zijn, ontdekken we meer over de wereld waarin we leven. </w:t>
      </w:r>
    </w:p>
    <w:p w14:paraId="530CEEB0" w14:textId="1288DD4C" w:rsidR="004D467A" w:rsidRPr="004D467A" w:rsidRDefault="004D467A" w:rsidP="269AD132">
      <w:pPr>
        <w:ind w:left="360"/>
        <w:rPr>
          <w:rFonts w:ascii="Century Gothic" w:eastAsia="Century Gothic" w:hAnsi="Century Gothic" w:cs="Century Gothic"/>
        </w:rPr>
      </w:pPr>
      <w:r w:rsidRPr="269AD132">
        <w:rPr>
          <w:rFonts w:ascii="Century Gothic" w:eastAsia="Century Gothic" w:hAnsi="Century Gothic" w:cs="Century Gothic"/>
          <w:b/>
          <w:bCs/>
        </w:rPr>
        <w:t>Ontwikkelen:</w:t>
      </w:r>
      <w:r w:rsidRPr="269AD132">
        <w:rPr>
          <w:rFonts w:ascii="Century Gothic" w:eastAsia="Century Gothic" w:hAnsi="Century Gothic" w:cs="Century Gothic"/>
          <w:color w:val="323F4B"/>
          <w:sz w:val="30"/>
          <w:szCs w:val="30"/>
          <w:shd w:val="clear" w:color="auto" w:fill="FFFFFF"/>
        </w:rPr>
        <w:t xml:space="preserve"> </w:t>
      </w:r>
      <w:r w:rsidRPr="269AD132">
        <w:rPr>
          <w:rFonts w:ascii="Century Gothic" w:eastAsia="Century Gothic" w:hAnsi="Century Gothic" w:cs="Century Gothic"/>
          <w:shd w:val="clear" w:color="auto" w:fill="FFFFFF"/>
        </w:rPr>
        <w:t xml:space="preserve">We bieden een onderwijsplek voor opgroeiende kinderen tot 13 jaar, zodat zij zich thuis nabij kunnen ontwikkelen. </w:t>
      </w:r>
      <w:r w:rsidRPr="269AD132">
        <w:rPr>
          <w:rFonts w:ascii="Century Gothic" w:eastAsia="Century Gothic" w:hAnsi="Century Gothic" w:cs="Century Gothic"/>
        </w:rPr>
        <w:t>We leggen de lat hoog en willen eruit halen wat erin zit, passend bij het vermogen van de leerling. Niet alleen ten aanzien van de cognitieve ontwikkeling, maar ook wat betreft het vermogen om zaken te onderzoeken, samen te kunnen werken, te communiceren en te presenteren. We stimuleren de ontwikkeling van creativiteit.</w:t>
      </w:r>
    </w:p>
    <w:p w14:paraId="5B7EABEB" w14:textId="575C775F" w:rsidR="004D467A" w:rsidRPr="004D467A" w:rsidRDefault="004D467A" w:rsidP="269AD132">
      <w:pPr>
        <w:ind w:left="360"/>
        <w:rPr>
          <w:rFonts w:ascii="Century Gothic" w:eastAsia="Century Gothic" w:hAnsi="Century Gothic" w:cs="Century Gothic"/>
        </w:rPr>
      </w:pPr>
      <w:r w:rsidRPr="269AD132">
        <w:rPr>
          <w:rFonts w:ascii="Century Gothic" w:eastAsia="Century Gothic" w:hAnsi="Century Gothic" w:cs="Century Gothic"/>
          <w:b/>
          <w:bCs/>
        </w:rPr>
        <w:t>Betrokken:</w:t>
      </w:r>
      <w:r w:rsidRPr="269AD132">
        <w:rPr>
          <w:rFonts w:ascii="Century Gothic" w:eastAsia="Century Gothic" w:hAnsi="Century Gothic" w:cs="Century Gothic"/>
        </w:rPr>
        <w:t xml:space="preserve"> We vinden het belangrijk om de leerling te kennen en plezier te maken en dingen te beleven. </w:t>
      </w:r>
      <w:r w:rsidR="00080220" w:rsidRPr="269AD132">
        <w:rPr>
          <w:rFonts w:ascii="Century Gothic" w:eastAsia="Century Gothic" w:hAnsi="Century Gothic" w:cs="Century Gothic"/>
        </w:rPr>
        <w:t xml:space="preserve">Kinderen krijgen de ruimte om te ontdekken wie ze zelf zijn en op welke manier ze leren. </w:t>
      </w:r>
    </w:p>
    <w:p w14:paraId="66B1644E" w14:textId="115C6223" w:rsidR="004D467A" w:rsidRPr="00080220" w:rsidRDefault="004D467A" w:rsidP="269AD132">
      <w:pPr>
        <w:ind w:left="360"/>
        <w:rPr>
          <w:rFonts w:ascii="Century Gothic" w:eastAsia="Century Gothic" w:hAnsi="Century Gothic" w:cs="Century Gothic"/>
        </w:rPr>
      </w:pPr>
      <w:r w:rsidRPr="269AD132">
        <w:rPr>
          <w:rFonts w:ascii="Century Gothic" w:eastAsia="Century Gothic" w:hAnsi="Century Gothic" w:cs="Century Gothic"/>
          <w:b/>
          <w:bCs/>
        </w:rPr>
        <w:t>Samenwerken</w:t>
      </w:r>
      <w:r w:rsidR="00080220" w:rsidRPr="269AD132">
        <w:rPr>
          <w:rFonts w:ascii="Century Gothic" w:eastAsia="Century Gothic" w:hAnsi="Century Gothic" w:cs="Century Gothic"/>
          <w:b/>
          <w:bCs/>
        </w:rPr>
        <w:t>:</w:t>
      </w:r>
      <w:r w:rsidR="00080220" w:rsidRPr="269AD132">
        <w:rPr>
          <w:rFonts w:ascii="Century Gothic" w:eastAsia="Century Gothic" w:hAnsi="Century Gothic" w:cs="Century Gothic"/>
        </w:rPr>
        <w:t xml:space="preserve"> Door samen te leren en taken aan te pakken worden kinderen zich bewuster van hun eigen rol en die van de ander en worden ze sociaal sterker.</w:t>
      </w:r>
    </w:p>
    <w:p w14:paraId="3174C334" w14:textId="77777777" w:rsidR="004D467A" w:rsidRDefault="004D467A" w:rsidP="269AD132">
      <w:pPr>
        <w:ind w:firstLine="360"/>
        <w:rPr>
          <w:rFonts w:ascii="Century Gothic" w:eastAsia="Century Gothic" w:hAnsi="Century Gothic" w:cs="Century Gothic"/>
        </w:rPr>
      </w:pPr>
    </w:p>
    <w:p w14:paraId="54C4D54B" w14:textId="77777777" w:rsidR="004D467A" w:rsidRDefault="004D467A" w:rsidP="269AD132">
      <w:pPr>
        <w:ind w:firstLine="360"/>
        <w:rPr>
          <w:rFonts w:ascii="Century Gothic" w:eastAsia="Century Gothic" w:hAnsi="Century Gothic" w:cs="Century Gothic"/>
        </w:rPr>
      </w:pPr>
    </w:p>
    <w:p w14:paraId="6BCD2847" w14:textId="77777777" w:rsidR="00073512" w:rsidRPr="00E33A4D" w:rsidRDefault="00073512" w:rsidP="269AD132">
      <w:pPr>
        <w:ind w:firstLine="360"/>
        <w:rPr>
          <w:rFonts w:ascii="Century Gothic" w:eastAsia="Century Gothic" w:hAnsi="Century Gothic" w:cs="Century Gothic"/>
        </w:rPr>
      </w:pPr>
    </w:p>
    <w:p w14:paraId="24D4E194" w14:textId="00F249FE" w:rsidR="00B8062D" w:rsidRPr="00504D9E" w:rsidRDefault="00DD7098" w:rsidP="269AD132">
      <w:pPr>
        <w:pStyle w:val="Kop1"/>
        <w:ind w:firstLine="360"/>
        <w:rPr>
          <w:rFonts w:ascii="Century Gothic" w:eastAsia="Century Gothic" w:hAnsi="Century Gothic" w:cs="Century Gothic"/>
        </w:rPr>
      </w:pPr>
      <w:bookmarkStart w:id="3" w:name="_Toc50463257"/>
      <w:r w:rsidRPr="269AD132">
        <w:rPr>
          <w:rFonts w:ascii="Century Gothic" w:eastAsia="Century Gothic" w:hAnsi="Century Gothic" w:cs="Century Gothic"/>
        </w:rPr>
        <w:lastRenderedPageBreak/>
        <w:t>Basis- en extra ondersteuning b</w:t>
      </w:r>
      <w:r w:rsidR="00862972" w:rsidRPr="269AD132">
        <w:rPr>
          <w:rFonts w:ascii="Century Gothic" w:eastAsia="Century Gothic" w:hAnsi="Century Gothic" w:cs="Century Gothic"/>
        </w:rPr>
        <w:t>innen</w:t>
      </w:r>
      <w:bookmarkEnd w:id="3"/>
      <w:r w:rsidR="003B0CC0" w:rsidRPr="269AD132">
        <w:rPr>
          <w:rFonts w:ascii="Century Gothic" w:eastAsia="Century Gothic" w:hAnsi="Century Gothic" w:cs="Century Gothic"/>
        </w:rPr>
        <w:t xml:space="preserve"> Goud Onderwijs</w:t>
      </w:r>
    </w:p>
    <w:p w14:paraId="646B508C" w14:textId="77777777" w:rsidR="00987462" w:rsidRDefault="00987462" w:rsidP="269AD132">
      <w:pPr>
        <w:spacing w:after="0"/>
        <w:ind w:left="708"/>
        <w:rPr>
          <w:rFonts w:ascii="Century Gothic" w:eastAsia="Century Gothic" w:hAnsi="Century Gothic" w:cs="Century Gothic"/>
        </w:rPr>
      </w:pPr>
    </w:p>
    <w:p w14:paraId="3F48EFD0" w14:textId="4FCBE906" w:rsidR="00B930A7" w:rsidRPr="000F39E5" w:rsidRDefault="00073512" w:rsidP="269AD132">
      <w:pPr>
        <w:spacing w:after="0"/>
        <w:ind w:left="360"/>
        <w:rPr>
          <w:rFonts w:ascii="Century Gothic" w:eastAsia="Century Gothic" w:hAnsi="Century Gothic" w:cs="Century Gothic"/>
        </w:rPr>
      </w:pPr>
      <w:r>
        <w:rPr>
          <w:rFonts w:ascii="Century Gothic" w:eastAsia="Century Gothic" w:hAnsi="Century Gothic" w:cs="Century Gothic"/>
        </w:rPr>
        <w:t xml:space="preserve">De </w:t>
      </w:r>
      <w:r w:rsidR="0F998247" w:rsidRPr="269AD132">
        <w:rPr>
          <w:rFonts w:ascii="Century Gothic" w:eastAsia="Century Gothic" w:hAnsi="Century Gothic" w:cs="Century Gothic"/>
        </w:rPr>
        <w:t xml:space="preserve">basisondersteuning </w:t>
      </w:r>
      <w:r>
        <w:rPr>
          <w:rFonts w:ascii="Century Gothic" w:eastAsia="Century Gothic" w:hAnsi="Century Gothic" w:cs="Century Gothic"/>
        </w:rPr>
        <w:t>wordt vastgesteld</w:t>
      </w:r>
      <w:r w:rsidR="0F998247" w:rsidRPr="269AD132">
        <w:rPr>
          <w:rFonts w:ascii="Century Gothic" w:eastAsia="Century Gothic" w:hAnsi="Century Gothic" w:cs="Century Gothic"/>
        </w:rPr>
        <w:t xml:space="preserve"> door het samenwerkingsverband</w:t>
      </w:r>
      <w:r>
        <w:rPr>
          <w:rFonts w:ascii="Century Gothic" w:eastAsia="Century Gothic" w:hAnsi="Century Gothic" w:cs="Century Gothic"/>
        </w:rPr>
        <w:t>. Dit komt overeen met het referentiekader Passend Onderwijs.</w:t>
      </w:r>
      <w:r w:rsidR="0F998247" w:rsidRPr="269AD132">
        <w:rPr>
          <w:rFonts w:ascii="Century Gothic" w:eastAsia="Century Gothic" w:hAnsi="Century Gothic" w:cs="Century Gothic"/>
        </w:rPr>
        <w:t xml:space="preserve"> </w:t>
      </w:r>
      <w:r>
        <w:rPr>
          <w:rFonts w:ascii="Century Gothic" w:eastAsia="Century Gothic" w:hAnsi="Century Gothic" w:cs="Century Gothic"/>
        </w:rPr>
        <w:t>Hieronder vallen</w:t>
      </w:r>
      <w:r w:rsidR="0F998247" w:rsidRPr="269AD132">
        <w:rPr>
          <w:rFonts w:ascii="Century Gothic" w:eastAsia="Century Gothic" w:hAnsi="Century Gothic" w:cs="Century Gothic"/>
        </w:rPr>
        <w:t xml:space="preserve"> preventieve en lichte curatieve interventies die de school </w:t>
      </w:r>
      <w:r>
        <w:rPr>
          <w:rFonts w:ascii="Century Gothic" w:eastAsia="Century Gothic" w:hAnsi="Century Gothic" w:cs="Century Gothic"/>
        </w:rPr>
        <w:t xml:space="preserve">uitvoert. Dat gebeurd op een planmatige wijze. </w:t>
      </w:r>
    </w:p>
    <w:p w14:paraId="188B14F1" w14:textId="21C8153A" w:rsidR="0F998247" w:rsidRDefault="0F998247" w:rsidP="004D7B19">
      <w:pPr>
        <w:spacing w:after="0"/>
        <w:rPr>
          <w:rFonts w:ascii="Century Gothic" w:eastAsia="Century Gothic" w:hAnsi="Century Gothic" w:cs="Century Gothic"/>
        </w:rPr>
      </w:pPr>
    </w:p>
    <w:p w14:paraId="1F91E5AE" w14:textId="77777777" w:rsidR="009225A2" w:rsidRDefault="0F998247" w:rsidP="009225A2">
      <w:pPr>
        <w:spacing w:after="0"/>
        <w:ind w:left="360"/>
        <w:rPr>
          <w:rFonts w:ascii="Century Gothic" w:eastAsia="Century Gothic" w:hAnsi="Century Gothic" w:cs="Century Gothic"/>
        </w:rPr>
      </w:pPr>
      <w:r w:rsidRPr="269AD132">
        <w:rPr>
          <w:rFonts w:ascii="Century Gothic" w:eastAsia="Century Gothic" w:hAnsi="Century Gothic" w:cs="Century Gothic"/>
        </w:rPr>
        <w:t>Voor alle leerlingen brengen we de onderwijsbehoeften in kaart. De onderwijsbehoefte geeft aan wat hij</w:t>
      </w:r>
      <w:r w:rsidR="009225A2">
        <w:rPr>
          <w:rFonts w:ascii="Century Gothic" w:eastAsia="Century Gothic" w:hAnsi="Century Gothic" w:cs="Century Gothic"/>
        </w:rPr>
        <w:t xml:space="preserve"> of </w:t>
      </w:r>
      <w:r w:rsidRPr="269AD132">
        <w:rPr>
          <w:rFonts w:ascii="Century Gothic" w:eastAsia="Century Gothic" w:hAnsi="Century Gothic" w:cs="Century Gothic"/>
        </w:rPr>
        <w:t xml:space="preserve">zij nodig heeft om te leren en zich te kunnen ontwikkelen binnen onze school. </w:t>
      </w:r>
      <w:r w:rsidR="009225A2" w:rsidRPr="269AD132">
        <w:rPr>
          <w:rFonts w:ascii="Century Gothic" w:eastAsia="Century Gothic" w:hAnsi="Century Gothic" w:cs="Century Gothic"/>
        </w:rPr>
        <w:t xml:space="preserve">We streven ernaar alle leerlingen onderwijs te geven ongeacht hun onderwijsbehoeften. </w:t>
      </w:r>
    </w:p>
    <w:p w14:paraId="7BA51DF7" w14:textId="3549578F" w:rsidR="00B8062D" w:rsidRPr="009225A2" w:rsidRDefault="00B8062D" w:rsidP="009225A2">
      <w:pPr>
        <w:spacing w:after="0" w:line="240" w:lineRule="auto"/>
        <w:rPr>
          <w:rFonts w:ascii="Century Gothic" w:eastAsia="Century Gothic" w:hAnsi="Century Gothic" w:cs="Century Gothic"/>
        </w:rPr>
      </w:pPr>
    </w:p>
    <w:p w14:paraId="1C3DB619" w14:textId="7318D096" w:rsidR="00B8062D" w:rsidRPr="000F39E5" w:rsidRDefault="0F998247" w:rsidP="269AD132">
      <w:pPr>
        <w:pStyle w:val="Lijstalinea"/>
        <w:spacing w:after="0" w:line="240" w:lineRule="auto"/>
        <w:ind w:left="372"/>
        <w:rPr>
          <w:rFonts w:ascii="Century Gothic" w:eastAsia="Century Gothic" w:hAnsi="Century Gothic" w:cs="Century Gothic"/>
        </w:rPr>
      </w:pPr>
      <w:r w:rsidRPr="269AD132">
        <w:rPr>
          <w:rFonts w:ascii="Century Gothic" w:eastAsia="Century Gothic" w:hAnsi="Century Gothic" w:cs="Century Gothic"/>
        </w:rPr>
        <w:t xml:space="preserve">Wanneer een kind specifieke onderwijsbehoeften heeft waarin wij niet direct kunnen voorzien, kunnen wij ondersteuning vragen bij het </w:t>
      </w:r>
      <w:proofErr w:type="spellStart"/>
      <w:r w:rsidRPr="269AD132">
        <w:rPr>
          <w:rFonts w:ascii="Century Gothic" w:eastAsia="Century Gothic" w:hAnsi="Century Gothic" w:cs="Century Gothic"/>
        </w:rPr>
        <w:t>Ondersteunings</w:t>
      </w:r>
      <w:proofErr w:type="spellEnd"/>
      <w:r w:rsidR="00A22B69" w:rsidRPr="269AD132">
        <w:rPr>
          <w:rFonts w:ascii="Century Gothic" w:eastAsia="Century Gothic" w:hAnsi="Century Gothic" w:cs="Century Gothic"/>
        </w:rPr>
        <w:t xml:space="preserve"> T</w:t>
      </w:r>
      <w:r w:rsidRPr="269AD132">
        <w:rPr>
          <w:rFonts w:ascii="Century Gothic" w:eastAsia="Century Gothic" w:hAnsi="Century Gothic" w:cs="Century Gothic"/>
        </w:rPr>
        <w:t xml:space="preserve">eam </w:t>
      </w:r>
      <w:r w:rsidR="00A22B69" w:rsidRPr="269AD132">
        <w:rPr>
          <w:rFonts w:ascii="Century Gothic" w:eastAsia="Century Gothic" w:hAnsi="Century Gothic" w:cs="Century Gothic"/>
        </w:rPr>
        <w:t>van Goud onderwijs</w:t>
      </w:r>
      <w:r w:rsidR="009225A2">
        <w:rPr>
          <w:rFonts w:ascii="Century Gothic" w:eastAsia="Century Gothic" w:hAnsi="Century Gothic" w:cs="Century Gothic"/>
        </w:rPr>
        <w:t>, het OTG.</w:t>
      </w:r>
      <w:r w:rsidRPr="269AD132">
        <w:rPr>
          <w:rFonts w:ascii="Century Gothic" w:eastAsia="Century Gothic" w:hAnsi="Century Gothic" w:cs="Century Gothic"/>
        </w:rPr>
        <w:t xml:space="preserve"> De geboden ondersteuning kan praktisch van aard zijn, zoals ondersteuning bieden aan het handelen van de leerkracht</w:t>
      </w:r>
      <w:r w:rsidR="464F3890" w:rsidRPr="269AD132">
        <w:rPr>
          <w:rFonts w:ascii="Century Gothic" w:eastAsia="Century Gothic" w:hAnsi="Century Gothic" w:cs="Century Gothic"/>
        </w:rPr>
        <w:t>,</w:t>
      </w:r>
      <w:r w:rsidRPr="269AD132">
        <w:rPr>
          <w:rFonts w:ascii="Century Gothic" w:eastAsia="Century Gothic" w:hAnsi="Century Gothic" w:cs="Century Gothic"/>
        </w:rPr>
        <w:t xml:space="preserve"> maar ook intensieve vormen van begeleiding binnen onze school omvatten. Ook een verwijzing naar een andere school behoort tot de mogelijkheden. </w:t>
      </w:r>
    </w:p>
    <w:p w14:paraId="49BD33EF" w14:textId="40EABD54" w:rsidR="0F998247" w:rsidRDefault="0F998247" w:rsidP="269AD132">
      <w:pPr>
        <w:pStyle w:val="Lijstalinea"/>
        <w:spacing w:after="0" w:line="240" w:lineRule="auto"/>
        <w:ind w:left="372"/>
        <w:rPr>
          <w:rFonts w:ascii="Century Gothic" w:eastAsia="Century Gothic" w:hAnsi="Century Gothic" w:cs="Century Gothic"/>
        </w:rPr>
      </w:pPr>
    </w:p>
    <w:p w14:paraId="4EE7132F" w14:textId="3DAD41EB" w:rsidR="0F998247" w:rsidRDefault="0F998247" w:rsidP="269AD132">
      <w:pPr>
        <w:pStyle w:val="Lijstalinea"/>
        <w:spacing w:after="0" w:line="240" w:lineRule="auto"/>
        <w:ind w:left="372"/>
        <w:rPr>
          <w:rFonts w:ascii="Century Gothic" w:eastAsia="Century Gothic" w:hAnsi="Century Gothic" w:cs="Century Gothic"/>
        </w:rPr>
      </w:pPr>
      <w:r>
        <w:rPr>
          <w:noProof/>
        </w:rPr>
        <w:drawing>
          <wp:inline distT="0" distB="0" distL="0" distR="0" wp14:anchorId="0A335E86" wp14:editId="56F23810">
            <wp:extent cx="4572000" cy="2867025"/>
            <wp:effectExtent l="0" t="0" r="0" b="0"/>
            <wp:docPr id="248098688" name="Afbeelding 248098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48098688"/>
                    <pic:cNvPicPr/>
                  </pic:nvPicPr>
                  <pic:blipFill>
                    <a:blip r:embed="rId15">
                      <a:extLst>
                        <a:ext uri="{28A0092B-C50C-407E-A947-70E740481C1C}">
                          <a14:useLocalDpi xmlns:a14="http://schemas.microsoft.com/office/drawing/2010/main" val="0"/>
                        </a:ext>
                      </a:extLst>
                    </a:blip>
                    <a:stretch>
                      <a:fillRect/>
                    </a:stretch>
                  </pic:blipFill>
                  <pic:spPr>
                    <a:xfrm>
                      <a:off x="0" y="0"/>
                      <a:ext cx="4572000" cy="2867025"/>
                    </a:xfrm>
                    <a:prstGeom prst="rect">
                      <a:avLst/>
                    </a:prstGeom>
                  </pic:spPr>
                </pic:pic>
              </a:graphicData>
            </a:graphic>
          </wp:inline>
        </w:drawing>
      </w:r>
    </w:p>
    <w:p w14:paraId="067F9E46" w14:textId="77777777" w:rsidR="00B8062D" w:rsidRPr="000F39E5" w:rsidRDefault="00B8062D" w:rsidP="269AD132">
      <w:pPr>
        <w:pStyle w:val="Lijstalinea"/>
        <w:spacing w:after="0" w:line="240" w:lineRule="auto"/>
        <w:ind w:left="372"/>
        <w:rPr>
          <w:rFonts w:ascii="Century Gothic" w:eastAsia="Century Gothic" w:hAnsi="Century Gothic" w:cs="Century Gothic"/>
        </w:rPr>
      </w:pPr>
    </w:p>
    <w:p w14:paraId="68E797F4" w14:textId="06F86C24" w:rsidR="00B8062D" w:rsidRPr="000F39E5" w:rsidRDefault="00B8062D" w:rsidP="269AD132">
      <w:pPr>
        <w:pStyle w:val="Lijstalinea"/>
        <w:spacing w:after="0" w:line="240" w:lineRule="auto"/>
        <w:ind w:left="372"/>
        <w:rPr>
          <w:rFonts w:ascii="Century Gothic" w:eastAsia="Century Gothic" w:hAnsi="Century Gothic" w:cs="Century Gothic"/>
        </w:rPr>
      </w:pPr>
      <w:r w:rsidRPr="269AD132">
        <w:rPr>
          <w:rFonts w:ascii="Century Gothic" w:eastAsia="Century Gothic" w:hAnsi="Century Gothic" w:cs="Century Gothic"/>
        </w:rPr>
        <w:t xml:space="preserve">Binnen ons samenwerkingsverband </w:t>
      </w:r>
      <w:r w:rsidR="00DD7098" w:rsidRPr="269AD132">
        <w:rPr>
          <w:rFonts w:ascii="Century Gothic" w:eastAsia="Century Gothic" w:hAnsi="Century Gothic" w:cs="Century Gothic"/>
        </w:rPr>
        <w:t>Passend Onderwijs</w:t>
      </w:r>
      <w:r w:rsidRPr="269AD132">
        <w:rPr>
          <w:rFonts w:ascii="Century Gothic" w:eastAsia="Century Gothic" w:hAnsi="Century Gothic" w:cs="Century Gothic"/>
        </w:rPr>
        <w:t xml:space="preserve"> zijn afspraken gemaakt over de minimaal te bieden ondersteuning (basisondersteuning) en extra ondersteuning. </w:t>
      </w:r>
    </w:p>
    <w:p w14:paraId="17BD5225" w14:textId="77777777" w:rsidR="00B8062D" w:rsidRPr="000F39E5" w:rsidRDefault="00B8062D" w:rsidP="269AD132">
      <w:pPr>
        <w:pStyle w:val="Lijstalinea"/>
        <w:spacing w:after="0" w:line="240" w:lineRule="auto"/>
        <w:ind w:left="372"/>
        <w:rPr>
          <w:rFonts w:ascii="Century Gothic" w:eastAsia="Century Gothic" w:hAnsi="Century Gothic" w:cs="Century Gothic"/>
        </w:rPr>
      </w:pPr>
    </w:p>
    <w:p w14:paraId="55051B80" w14:textId="59F67391" w:rsidR="00B8062D" w:rsidRPr="000F39E5" w:rsidRDefault="00B8062D" w:rsidP="269AD132">
      <w:pPr>
        <w:pStyle w:val="Lijstalinea"/>
        <w:spacing w:after="0" w:line="240" w:lineRule="auto"/>
        <w:ind w:left="372"/>
        <w:rPr>
          <w:rFonts w:ascii="Century Gothic" w:eastAsia="Century Gothic" w:hAnsi="Century Gothic" w:cs="Century Gothic"/>
        </w:rPr>
      </w:pPr>
      <w:r w:rsidRPr="269AD132">
        <w:rPr>
          <w:rFonts w:ascii="Century Gothic" w:eastAsia="Century Gothic" w:hAnsi="Century Gothic" w:cs="Century Gothic"/>
        </w:rPr>
        <w:t xml:space="preserve">Basisondersteuning binnen </w:t>
      </w:r>
      <w:r w:rsidR="00DD7098" w:rsidRPr="269AD132">
        <w:rPr>
          <w:rFonts w:ascii="Century Gothic" w:eastAsia="Century Gothic" w:hAnsi="Century Gothic" w:cs="Century Gothic"/>
        </w:rPr>
        <w:t>Passend Onderwijs</w:t>
      </w:r>
      <w:r w:rsidRPr="269AD132">
        <w:rPr>
          <w:rFonts w:ascii="Century Gothic" w:eastAsia="Century Gothic" w:hAnsi="Century Gothic" w:cs="Century Gothic"/>
        </w:rPr>
        <w:t xml:space="preserve"> </w:t>
      </w:r>
      <w:r w:rsidR="0091675C" w:rsidRPr="269AD132">
        <w:rPr>
          <w:rFonts w:ascii="Century Gothic" w:eastAsia="Century Gothic" w:hAnsi="Century Gothic" w:cs="Century Gothic"/>
        </w:rPr>
        <w:t>Groningen</w:t>
      </w:r>
      <w:r w:rsidR="00862972" w:rsidRPr="269AD132">
        <w:rPr>
          <w:rFonts w:ascii="Century Gothic" w:eastAsia="Century Gothic" w:hAnsi="Century Gothic" w:cs="Century Gothic"/>
        </w:rPr>
        <w:t>:</w:t>
      </w:r>
    </w:p>
    <w:p w14:paraId="0B791D3A" w14:textId="6041490B" w:rsidR="002D66D0" w:rsidRPr="000F39E5" w:rsidRDefault="00B8062D" w:rsidP="269AD132">
      <w:pPr>
        <w:pStyle w:val="Lijstalinea"/>
        <w:spacing w:after="0" w:line="240" w:lineRule="auto"/>
        <w:ind w:left="372"/>
        <w:rPr>
          <w:rFonts w:ascii="Century Gothic" w:eastAsia="Century Gothic" w:hAnsi="Century Gothic" w:cs="Century Gothic"/>
        </w:rPr>
      </w:pPr>
      <w:r w:rsidRPr="269AD132">
        <w:rPr>
          <w:rFonts w:ascii="Century Gothic" w:eastAsia="Century Gothic" w:hAnsi="Century Gothic" w:cs="Century Gothic"/>
        </w:rPr>
        <w:t>De basisondersteuning geeft aan welke mate van ondersteuning aan kinderen wordt geboden binnen de eigen school.</w:t>
      </w:r>
      <w:r w:rsidR="0091675C" w:rsidRPr="269AD132">
        <w:rPr>
          <w:rFonts w:ascii="Century Gothic" w:eastAsia="Century Gothic" w:hAnsi="Century Gothic" w:cs="Century Gothic"/>
        </w:rPr>
        <w:t xml:space="preserve"> </w:t>
      </w:r>
      <w:r w:rsidRPr="269AD132">
        <w:rPr>
          <w:rFonts w:ascii="Century Gothic" w:eastAsia="Century Gothic" w:hAnsi="Century Gothic" w:cs="Century Gothic"/>
        </w:rPr>
        <w:t>De actuele afspraken over te bieden basisondersteuning zijn als bijlage opgenomen</w:t>
      </w:r>
      <w:r w:rsidR="00EE7223" w:rsidRPr="269AD132">
        <w:rPr>
          <w:rFonts w:ascii="Century Gothic" w:eastAsia="Century Gothic" w:hAnsi="Century Gothic" w:cs="Century Gothic"/>
        </w:rPr>
        <w:t xml:space="preserve"> bij het Ondersteuningsplan 20</w:t>
      </w:r>
      <w:r w:rsidR="00D86DA4" w:rsidRPr="269AD132">
        <w:rPr>
          <w:rFonts w:ascii="Century Gothic" w:eastAsia="Century Gothic" w:hAnsi="Century Gothic" w:cs="Century Gothic"/>
        </w:rPr>
        <w:t>23-2027</w:t>
      </w:r>
      <w:r w:rsidR="3F5FA273" w:rsidRPr="269AD132">
        <w:rPr>
          <w:rFonts w:ascii="Century Gothic" w:eastAsia="Century Gothic" w:hAnsi="Century Gothic" w:cs="Century Gothic"/>
        </w:rPr>
        <w:t>.</w:t>
      </w:r>
      <w:r w:rsidR="005D69E9" w:rsidRPr="269AD132">
        <w:rPr>
          <w:rFonts w:ascii="Century Gothic" w:eastAsia="Century Gothic" w:hAnsi="Century Gothic" w:cs="Century Gothic"/>
        </w:rPr>
        <w:t xml:space="preserve"> </w:t>
      </w:r>
      <w:r w:rsidR="76E9B3D7" w:rsidRPr="269AD132">
        <w:rPr>
          <w:rFonts w:ascii="Century Gothic" w:eastAsia="Century Gothic" w:hAnsi="Century Gothic" w:cs="Century Gothic"/>
        </w:rPr>
        <w:t>Zie</w:t>
      </w:r>
      <w:r w:rsidR="005D69E9" w:rsidRPr="269AD132">
        <w:rPr>
          <w:rFonts w:ascii="Century Gothic" w:eastAsia="Century Gothic" w:hAnsi="Century Gothic" w:cs="Century Gothic"/>
        </w:rPr>
        <w:t xml:space="preserve"> </w:t>
      </w:r>
      <w:hyperlink r:id="rId16">
        <w:r w:rsidR="0091675C" w:rsidRPr="269AD132">
          <w:rPr>
            <w:rStyle w:val="Hyperlink"/>
            <w:rFonts w:ascii="Century Gothic" w:eastAsia="Century Gothic" w:hAnsi="Century Gothic" w:cs="Century Gothic"/>
            <w:color w:val="auto"/>
            <w:u w:val="none"/>
          </w:rPr>
          <w:t>www.passendonderwijsgroningen.nl</w:t>
        </w:r>
      </w:hyperlink>
      <w:r w:rsidR="206834D6" w:rsidRPr="269AD132">
        <w:rPr>
          <w:rFonts w:ascii="Century Gothic" w:eastAsia="Century Gothic" w:hAnsi="Century Gothic" w:cs="Century Gothic"/>
        </w:rPr>
        <w:t xml:space="preserve"> </w:t>
      </w:r>
    </w:p>
    <w:p w14:paraId="48757EDC" w14:textId="62F1478D" w:rsidR="206834D6" w:rsidRDefault="206834D6" w:rsidP="269AD132">
      <w:pPr>
        <w:pStyle w:val="Lijstalinea"/>
        <w:spacing w:after="0" w:line="240" w:lineRule="auto"/>
        <w:ind w:left="372"/>
        <w:rPr>
          <w:rFonts w:ascii="Century Gothic" w:eastAsia="Century Gothic" w:hAnsi="Century Gothic" w:cs="Century Gothic"/>
        </w:rPr>
      </w:pPr>
      <w:r w:rsidRPr="269AD132">
        <w:rPr>
          <w:rFonts w:ascii="Century Gothic" w:eastAsia="Century Gothic" w:hAnsi="Century Gothic" w:cs="Century Gothic"/>
        </w:rPr>
        <w:t xml:space="preserve"> </w:t>
      </w:r>
    </w:p>
    <w:p w14:paraId="5747FA52" w14:textId="21AE3C85" w:rsidR="0045706E" w:rsidRPr="000F39E5" w:rsidRDefault="04F4380E" w:rsidP="269AD132">
      <w:pPr>
        <w:pStyle w:val="Lijstalinea"/>
        <w:spacing w:after="0" w:line="240" w:lineRule="auto"/>
        <w:ind w:left="372"/>
        <w:rPr>
          <w:rFonts w:ascii="Century Gothic" w:eastAsia="Century Gothic" w:hAnsi="Century Gothic" w:cs="Century Gothic"/>
        </w:rPr>
      </w:pPr>
      <w:r w:rsidRPr="269AD132">
        <w:rPr>
          <w:rFonts w:ascii="Century Gothic" w:eastAsia="Century Gothic" w:hAnsi="Century Gothic" w:cs="Century Gothic"/>
        </w:rPr>
        <w:t xml:space="preserve">De extra ondersteuning wordt binnen onze samenwerkingsverband vormgegeven door middel van arrangementen en worden door de school aangevraagd bij het </w:t>
      </w:r>
      <w:r w:rsidR="00051277" w:rsidRPr="269AD132">
        <w:rPr>
          <w:rFonts w:ascii="Century Gothic" w:eastAsia="Century Gothic" w:hAnsi="Century Gothic" w:cs="Century Gothic"/>
        </w:rPr>
        <w:t>OTG</w:t>
      </w:r>
      <w:r w:rsidRPr="269AD132">
        <w:rPr>
          <w:rFonts w:ascii="Century Gothic" w:eastAsia="Century Gothic" w:hAnsi="Century Gothic" w:cs="Century Gothic"/>
        </w:rPr>
        <w:t xml:space="preserve">. De arrangementen worden ingezet binnen het </w:t>
      </w:r>
      <w:r w:rsidRPr="269AD132">
        <w:rPr>
          <w:rFonts w:ascii="Century Gothic" w:eastAsia="Century Gothic" w:hAnsi="Century Gothic" w:cs="Century Gothic"/>
        </w:rPr>
        <w:lastRenderedPageBreak/>
        <w:t xml:space="preserve">regulier basisonderwijs. Arrangementen worden jaarlijks bijgesteld naar aanleiding van evaluatie en behoefte van de scholen. </w:t>
      </w:r>
    </w:p>
    <w:p w14:paraId="25D23D90" w14:textId="77777777" w:rsidR="0045706E" w:rsidRPr="000F39E5" w:rsidRDefault="0045706E" w:rsidP="269AD132">
      <w:pPr>
        <w:ind w:firstLine="708"/>
        <w:rPr>
          <w:rFonts w:ascii="Century Gothic" w:eastAsia="Century Gothic" w:hAnsi="Century Gothic" w:cs="Century Gothic"/>
        </w:rPr>
      </w:pPr>
    </w:p>
    <w:p w14:paraId="16B7C711" w14:textId="72CB77A9" w:rsidR="00B8062D" w:rsidRPr="004E610C" w:rsidRDefault="00DD7098" w:rsidP="269AD132">
      <w:pPr>
        <w:pStyle w:val="Kop1"/>
        <w:ind w:firstLine="372"/>
        <w:rPr>
          <w:rFonts w:ascii="Century Gothic" w:eastAsia="Century Gothic" w:hAnsi="Century Gothic" w:cs="Century Gothic"/>
        </w:rPr>
      </w:pPr>
      <w:bookmarkStart w:id="4" w:name="_Toc50463258"/>
      <w:r w:rsidRPr="269AD132">
        <w:rPr>
          <w:rFonts w:ascii="Century Gothic" w:eastAsia="Century Gothic" w:hAnsi="Century Gothic" w:cs="Century Gothic"/>
        </w:rPr>
        <w:t xml:space="preserve">Welke ondersteuning </w:t>
      </w:r>
      <w:r w:rsidR="00DD6C07" w:rsidRPr="269AD132">
        <w:rPr>
          <w:rFonts w:ascii="Century Gothic" w:eastAsia="Century Gothic" w:hAnsi="Century Gothic" w:cs="Century Gothic"/>
        </w:rPr>
        <w:t xml:space="preserve">kan de </w:t>
      </w:r>
      <w:r w:rsidRPr="269AD132">
        <w:rPr>
          <w:rFonts w:ascii="Century Gothic" w:eastAsia="Century Gothic" w:hAnsi="Century Gothic" w:cs="Century Gothic"/>
        </w:rPr>
        <w:t>basisschool</w:t>
      </w:r>
      <w:r w:rsidR="00DD6C07" w:rsidRPr="269AD132">
        <w:rPr>
          <w:rFonts w:ascii="Century Gothic" w:eastAsia="Century Gothic" w:hAnsi="Century Gothic" w:cs="Century Gothic"/>
        </w:rPr>
        <w:t xml:space="preserve"> bieden</w:t>
      </w:r>
      <w:bookmarkEnd w:id="4"/>
      <w:r w:rsidRPr="269AD132">
        <w:rPr>
          <w:rFonts w:ascii="Century Gothic" w:eastAsia="Century Gothic" w:hAnsi="Century Gothic" w:cs="Century Gothic"/>
        </w:rPr>
        <w:t xml:space="preserve"> </w:t>
      </w:r>
    </w:p>
    <w:p w14:paraId="235C9B70" w14:textId="77777777" w:rsidR="00B8062D" w:rsidRPr="000F39E5" w:rsidRDefault="00B8062D" w:rsidP="269AD132">
      <w:pPr>
        <w:pStyle w:val="Lijstalinea"/>
        <w:spacing w:after="0" w:line="240" w:lineRule="auto"/>
        <w:rPr>
          <w:rFonts w:ascii="Century Gothic" w:eastAsia="Century Gothic" w:hAnsi="Century Gothic" w:cs="Century Gothic"/>
        </w:rPr>
      </w:pPr>
    </w:p>
    <w:p w14:paraId="1F105C81" w14:textId="16A1648B" w:rsidR="00C43B11" w:rsidRPr="006C72C8" w:rsidRDefault="00B8062D" w:rsidP="269AD132">
      <w:pPr>
        <w:pStyle w:val="Lijstalinea"/>
        <w:spacing w:after="0" w:line="240" w:lineRule="auto"/>
        <w:ind w:left="372"/>
        <w:rPr>
          <w:rFonts w:ascii="Century Gothic" w:eastAsia="Century Gothic" w:hAnsi="Century Gothic" w:cs="Century Gothic"/>
          <w:b/>
          <w:bCs/>
        </w:rPr>
      </w:pPr>
      <w:r w:rsidRPr="006C72C8">
        <w:rPr>
          <w:rFonts w:ascii="Century Gothic" w:eastAsia="Century Gothic" w:hAnsi="Century Gothic" w:cs="Century Gothic"/>
          <w:b/>
          <w:bCs/>
        </w:rPr>
        <w:t xml:space="preserve">4.1 </w:t>
      </w:r>
      <w:r w:rsidR="00DD6C07" w:rsidRPr="006C72C8">
        <w:rPr>
          <w:rFonts w:ascii="Century Gothic" w:eastAsia="Century Gothic" w:hAnsi="Century Gothic" w:cs="Century Gothic"/>
          <w:b/>
          <w:bCs/>
        </w:rPr>
        <w:t>K</w:t>
      </w:r>
      <w:r w:rsidR="00005DEE" w:rsidRPr="006C72C8">
        <w:rPr>
          <w:rFonts w:ascii="Century Gothic" w:eastAsia="Century Gothic" w:hAnsi="Century Gothic" w:cs="Century Gothic"/>
          <w:b/>
          <w:bCs/>
        </w:rPr>
        <w:t xml:space="preserve">ernkwaliteiten </w:t>
      </w:r>
      <w:r w:rsidR="00DD6C07" w:rsidRPr="006C72C8">
        <w:rPr>
          <w:rFonts w:ascii="Century Gothic" w:eastAsia="Century Gothic" w:hAnsi="Century Gothic" w:cs="Century Gothic"/>
          <w:b/>
          <w:bCs/>
        </w:rPr>
        <w:t xml:space="preserve">Samenwerkingsverband 20.01 </w:t>
      </w:r>
      <w:r w:rsidR="00105C34" w:rsidRPr="006C72C8">
        <w:rPr>
          <w:rFonts w:ascii="Century Gothic" w:eastAsia="Century Gothic" w:hAnsi="Century Gothic" w:cs="Century Gothic"/>
          <w:b/>
          <w:bCs/>
        </w:rPr>
        <w:t xml:space="preserve"> </w:t>
      </w:r>
    </w:p>
    <w:p w14:paraId="70068B1D" w14:textId="77777777" w:rsidR="0076478A" w:rsidRPr="006C72C8" w:rsidRDefault="0076478A" w:rsidP="269AD132">
      <w:pPr>
        <w:pStyle w:val="Lijstalinea"/>
        <w:spacing w:after="0" w:line="240" w:lineRule="auto"/>
        <w:ind w:left="372"/>
        <w:rPr>
          <w:rFonts w:ascii="Century Gothic" w:eastAsia="Century Gothic" w:hAnsi="Century Gothic" w:cs="Century Gothic"/>
        </w:rPr>
      </w:pPr>
    </w:p>
    <w:p w14:paraId="51B99648" w14:textId="4613D5CA" w:rsidR="00C43B11" w:rsidRPr="006C72C8" w:rsidRDefault="00B8062D" w:rsidP="269AD132">
      <w:pPr>
        <w:pStyle w:val="Lijstalinea"/>
        <w:spacing w:after="0" w:line="240" w:lineRule="auto"/>
        <w:ind w:left="372"/>
        <w:rPr>
          <w:rFonts w:ascii="Century Gothic" w:eastAsia="Century Gothic" w:hAnsi="Century Gothic" w:cs="Century Gothic"/>
        </w:rPr>
      </w:pPr>
      <w:r w:rsidRPr="006C72C8">
        <w:rPr>
          <w:rFonts w:ascii="Century Gothic" w:eastAsia="Century Gothic" w:hAnsi="Century Gothic" w:cs="Century Gothic"/>
        </w:rPr>
        <w:t xml:space="preserve">Hieronder </w:t>
      </w:r>
      <w:r w:rsidR="0054473E" w:rsidRPr="006C72C8">
        <w:rPr>
          <w:rFonts w:ascii="Century Gothic" w:eastAsia="Century Gothic" w:hAnsi="Century Gothic" w:cs="Century Gothic"/>
        </w:rPr>
        <w:t xml:space="preserve">het overzicht </w:t>
      </w:r>
      <w:r w:rsidR="002D66D0" w:rsidRPr="006C72C8">
        <w:rPr>
          <w:rFonts w:ascii="Century Gothic" w:eastAsia="Century Gothic" w:hAnsi="Century Gothic" w:cs="Century Gothic"/>
        </w:rPr>
        <w:t xml:space="preserve">ten aanzien van de geboden basisondersteuning binnen de scholen </w:t>
      </w:r>
      <w:r w:rsidR="0054473E" w:rsidRPr="006C72C8">
        <w:rPr>
          <w:rFonts w:ascii="Century Gothic" w:eastAsia="Century Gothic" w:hAnsi="Century Gothic" w:cs="Century Gothic"/>
        </w:rPr>
        <w:t xml:space="preserve">waarover binnen het samenwerkingsverband </w:t>
      </w:r>
      <w:r w:rsidRPr="006C72C8">
        <w:rPr>
          <w:rFonts w:ascii="Century Gothic" w:eastAsia="Century Gothic" w:hAnsi="Century Gothic" w:cs="Century Gothic"/>
        </w:rPr>
        <w:t xml:space="preserve">de afspraken </w:t>
      </w:r>
      <w:r w:rsidR="0054473E" w:rsidRPr="006C72C8">
        <w:rPr>
          <w:rFonts w:ascii="Century Gothic" w:eastAsia="Century Gothic" w:hAnsi="Century Gothic" w:cs="Century Gothic"/>
        </w:rPr>
        <w:t>zij</w:t>
      </w:r>
      <w:r w:rsidRPr="006C72C8">
        <w:rPr>
          <w:rFonts w:ascii="Century Gothic" w:eastAsia="Century Gothic" w:hAnsi="Century Gothic" w:cs="Century Gothic"/>
        </w:rPr>
        <w:t>n gemaakt</w:t>
      </w:r>
      <w:r w:rsidR="002D66D0" w:rsidRPr="006C72C8">
        <w:rPr>
          <w:rFonts w:ascii="Century Gothic" w:eastAsia="Century Gothic" w:hAnsi="Century Gothic" w:cs="Century Gothic"/>
        </w:rPr>
        <w:t>.</w:t>
      </w:r>
      <w:r w:rsidRPr="006C72C8">
        <w:rPr>
          <w:rFonts w:ascii="Century Gothic" w:eastAsia="Century Gothic" w:hAnsi="Century Gothic" w:cs="Century Gothic"/>
        </w:rPr>
        <w:t xml:space="preserve"> Als algemene voorwaarde wordt gesteld dat de scholen over een basisarrangement van de inspectie beschikken. </w:t>
      </w:r>
    </w:p>
    <w:p w14:paraId="5E32567B" w14:textId="65D4EF23" w:rsidR="001C590C" w:rsidRPr="006C72C8" w:rsidRDefault="001C590C" w:rsidP="269AD132">
      <w:pPr>
        <w:pStyle w:val="Lijstalinea"/>
        <w:spacing w:after="0" w:line="240" w:lineRule="auto"/>
        <w:rPr>
          <w:rFonts w:ascii="Century Gothic" w:eastAsia="Century Gothic" w:hAnsi="Century Gothic" w:cs="Century Gothic"/>
        </w:rPr>
      </w:pPr>
    </w:p>
    <w:tbl>
      <w:tblPr>
        <w:tblStyle w:val="Tabelraster"/>
        <w:tblW w:w="8773" w:type="dxa"/>
        <w:tblInd w:w="720" w:type="dxa"/>
        <w:tblLook w:val="04A0" w:firstRow="1" w:lastRow="0" w:firstColumn="1" w:lastColumn="0" w:noHBand="0" w:noVBand="1"/>
      </w:tblPr>
      <w:tblGrid>
        <w:gridCol w:w="2747"/>
        <w:gridCol w:w="6026"/>
      </w:tblGrid>
      <w:tr w:rsidR="006C72C8" w:rsidRPr="006C72C8" w14:paraId="355B474B" w14:textId="77777777" w:rsidTr="269AD132">
        <w:tc>
          <w:tcPr>
            <w:tcW w:w="2640" w:type="dxa"/>
          </w:tcPr>
          <w:p w14:paraId="32CA84C8" w14:textId="700504E2" w:rsidR="001C590C" w:rsidRPr="006C72C8" w:rsidRDefault="001C590C" w:rsidP="269AD132">
            <w:pPr>
              <w:pStyle w:val="Lijstalinea"/>
              <w:ind w:left="0"/>
              <w:rPr>
                <w:rFonts w:ascii="Century Gothic" w:eastAsia="Century Gothic" w:hAnsi="Century Gothic" w:cs="Century Gothic"/>
                <w:b/>
                <w:bCs/>
              </w:rPr>
            </w:pPr>
            <w:r w:rsidRPr="006C72C8">
              <w:rPr>
                <w:rFonts w:ascii="Century Gothic" w:eastAsia="Century Gothic" w:hAnsi="Century Gothic" w:cs="Century Gothic"/>
                <w:b/>
                <w:bCs/>
              </w:rPr>
              <w:t>De vier aspecten</w:t>
            </w:r>
            <w:r w:rsidR="00394086" w:rsidRPr="006C72C8">
              <w:rPr>
                <w:rFonts w:ascii="Century Gothic" w:eastAsia="Century Gothic" w:hAnsi="Century Gothic" w:cs="Century Gothic"/>
                <w:b/>
                <w:bCs/>
              </w:rPr>
              <w:t>:</w:t>
            </w:r>
          </w:p>
        </w:tc>
        <w:tc>
          <w:tcPr>
            <w:tcW w:w="6133" w:type="dxa"/>
          </w:tcPr>
          <w:p w14:paraId="1E54C6CC" w14:textId="14ACE9EE" w:rsidR="001C590C" w:rsidRPr="006C72C8" w:rsidRDefault="001C590C" w:rsidP="269AD132">
            <w:pPr>
              <w:pStyle w:val="Lijstalinea"/>
              <w:ind w:left="0"/>
              <w:rPr>
                <w:rFonts w:ascii="Century Gothic" w:eastAsia="Century Gothic" w:hAnsi="Century Gothic" w:cs="Century Gothic"/>
              </w:rPr>
            </w:pPr>
            <w:r w:rsidRPr="006C72C8">
              <w:rPr>
                <w:rFonts w:ascii="Century Gothic" w:eastAsia="Century Gothic" w:hAnsi="Century Gothic" w:cs="Century Gothic"/>
                <w:b/>
                <w:bCs/>
              </w:rPr>
              <w:t>13 Kernkwaliteiten van basisondersteuning</w:t>
            </w:r>
            <w:r w:rsidR="00394086" w:rsidRPr="006C72C8">
              <w:rPr>
                <w:rFonts w:ascii="Century Gothic" w:eastAsia="Century Gothic" w:hAnsi="Century Gothic" w:cs="Century Gothic"/>
                <w:b/>
                <w:bCs/>
              </w:rPr>
              <w:t>:</w:t>
            </w:r>
            <w:r w:rsidRPr="006C72C8">
              <w:rPr>
                <w:rFonts w:ascii="Century Gothic" w:eastAsia="Century Gothic" w:hAnsi="Century Gothic" w:cs="Century Gothic"/>
              </w:rPr>
              <w:t xml:space="preserve"> </w:t>
            </w:r>
          </w:p>
        </w:tc>
      </w:tr>
      <w:tr w:rsidR="006C72C8" w:rsidRPr="006C72C8" w14:paraId="114AD2DC" w14:textId="77777777" w:rsidTr="269AD132">
        <w:tc>
          <w:tcPr>
            <w:tcW w:w="2640" w:type="dxa"/>
          </w:tcPr>
          <w:p w14:paraId="09CAD128" w14:textId="0FB81727" w:rsidR="001C590C" w:rsidRPr="006C72C8" w:rsidRDefault="001C590C" w:rsidP="269AD132">
            <w:pPr>
              <w:pStyle w:val="Lijstalinea"/>
              <w:ind w:left="0"/>
              <w:rPr>
                <w:rFonts w:ascii="Century Gothic" w:eastAsia="Century Gothic" w:hAnsi="Century Gothic" w:cs="Century Gothic"/>
              </w:rPr>
            </w:pPr>
            <w:r w:rsidRPr="006C72C8">
              <w:rPr>
                <w:rFonts w:ascii="Century Gothic" w:eastAsia="Century Gothic" w:hAnsi="Century Gothic" w:cs="Century Gothic"/>
              </w:rPr>
              <w:t>Preventieve en licht curatieve interventies</w:t>
            </w:r>
          </w:p>
        </w:tc>
        <w:tc>
          <w:tcPr>
            <w:tcW w:w="6133" w:type="dxa"/>
          </w:tcPr>
          <w:p w14:paraId="44C694E4" w14:textId="7232E913" w:rsidR="001C590C" w:rsidRPr="006C72C8" w:rsidRDefault="001C590C" w:rsidP="269AD132">
            <w:pPr>
              <w:pStyle w:val="Lijstalinea"/>
              <w:ind w:left="0"/>
              <w:rPr>
                <w:rFonts w:ascii="Century Gothic" w:eastAsia="Century Gothic" w:hAnsi="Century Gothic" w:cs="Century Gothic"/>
              </w:rPr>
            </w:pPr>
            <w:r w:rsidRPr="006C72C8">
              <w:rPr>
                <w:rFonts w:ascii="Century Gothic" w:eastAsia="Century Gothic" w:hAnsi="Century Gothic" w:cs="Century Gothic"/>
              </w:rPr>
              <w:t>1. De leerlingen ontwikkelen zich in een veilige omgeving</w:t>
            </w:r>
            <w:r w:rsidR="003C0B80" w:rsidRPr="006C72C8">
              <w:rPr>
                <w:rFonts w:ascii="Century Gothic" w:eastAsia="Century Gothic" w:hAnsi="Century Gothic" w:cs="Century Gothic"/>
              </w:rPr>
              <w:t>.</w:t>
            </w:r>
          </w:p>
        </w:tc>
      </w:tr>
      <w:tr w:rsidR="006C72C8" w:rsidRPr="006C72C8" w14:paraId="42E45A97" w14:textId="77777777" w:rsidTr="269AD132">
        <w:tc>
          <w:tcPr>
            <w:tcW w:w="2640" w:type="dxa"/>
          </w:tcPr>
          <w:p w14:paraId="7E880833" w14:textId="4EC226D4" w:rsidR="001C590C" w:rsidRPr="006C72C8" w:rsidRDefault="001C590C" w:rsidP="269AD132">
            <w:pPr>
              <w:pStyle w:val="Lijstalinea"/>
              <w:ind w:left="0"/>
              <w:rPr>
                <w:rFonts w:ascii="Century Gothic" w:eastAsia="Century Gothic" w:hAnsi="Century Gothic" w:cs="Century Gothic"/>
              </w:rPr>
            </w:pPr>
          </w:p>
          <w:p w14:paraId="09587DA4" w14:textId="77777777" w:rsidR="001C590C" w:rsidRPr="006C72C8" w:rsidRDefault="001C590C" w:rsidP="269AD132">
            <w:pPr>
              <w:jc w:val="right"/>
              <w:rPr>
                <w:rFonts w:ascii="Century Gothic" w:eastAsia="Century Gothic" w:hAnsi="Century Gothic" w:cs="Century Gothic"/>
              </w:rPr>
            </w:pPr>
          </w:p>
        </w:tc>
        <w:tc>
          <w:tcPr>
            <w:tcW w:w="6133" w:type="dxa"/>
          </w:tcPr>
          <w:p w14:paraId="43AF9B44" w14:textId="12684C54" w:rsidR="001C590C" w:rsidRPr="006C72C8" w:rsidRDefault="001C590C" w:rsidP="269AD132">
            <w:pPr>
              <w:pStyle w:val="Lijstalinea"/>
              <w:ind w:left="0"/>
              <w:rPr>
                <w:rFonts w:ascii="Century Gothic" w:eastAsia="Century Gothic" w:hAnsi="Century Gothic" w:cs="Century Gothic"/>
              </w:rPr>
            </w:pPr>
            <w:r w:rsidRPr="006C72C8">
              <w:rPr>
                <w:rFonts w:ascii="Century Gothic" w:eastAsia="Century Gothic" w:hAnsi="Century Gothic" w:cs="Century Gothic"/>
              </w:rPr>
              <w:t xml:space="preserve">2. Voor leerlingen die </w:t>
            </w:r>
            <w:r w:rsidR="003C0B80" w:rsidRPr="006C72C8">
              <w:rPr>
                <w:rFonts w:ascii="Century Gothic" w:eastAsia="Century Gothic" w:hAnsi="Century Gothic" w:cs="Century Gothic"/>
              </w:rPr>
              <w:t>structureel een onderwijsaanbod nodig hebben op een ander niveau is een ontwikkelingsperspectief</w:t>
            </w:r>
            <w:r w:rsidR="00060A47" w:rsidRPr="006C72C8">
              <w:rPr>
                <w:rFonts w:ascii="Century Gothic" w:eastAsia="Century Gothic" w:hAnsi="Century Gothic" w:cs="Century Gothic"/>
              </w:rPr>
              <w:t>plan</w:t>
            </w:r>
            <w:r w:rsidR="003D2A7C" w:rsidRPr="006C72C8">
              <w:rPr>
                <w:rFonts w:ascii="Century Gothic" w:eastAsia="Century Gothic" w:hAnsi="Century Gothic" w:cs="Century Gothic"/>
              </w:rPr>
              <w:t xml:space="preserve"> opge</w:t>
            </w:r>
            <w:r w:rsidR="003C0B80" w:rsidRPr="006C72C8">
              <w:rPr>
                <w:rFonts w:ascii="Century Gothic" w:eastAsia="Century Gothic" w:hAnsi="Century Gothic" w:cs="Century Gothic"/>
              </w:rPr>
              <w:t xml:space="preserve">steld. </w:t>
            </w:r>
          </w:p>
        </w:tc>
      </w:tr>
      <w:tr w:rsidR="006C72C8" w:rsidRPr="006C72C8" w14:paraId="0A54F628" w14:textId="77777777" w:rsidTr="269AD132">
        <w:tc>
          <w:tcPr>
            <w:tcW w:w="2640" w:type="dxa"/>
          </w:tcPr>
          <w:p w14:paraId="4D74395B" w14:textId="0A851A2C" w:rsidR="001C590C" w:rsidRPr="006C72C8" w:rsidRDefault="001C590C" w:rsidP="269AD132">
            <w:pPr>
              <w:pStyle w:val="Lijstalinea"/>
              <w:ind w:left="0"/>
              <w:rPr>
                <w:rFonts w:ascii="Century Gothic" w:eastAsia="Century Gothic" w:hAnsi="Century Gothic" w:cs="Century Gothic"/>
              </w:rPr>
            </w:pPr>
            <w:r w:rsidRPr="006C72C8">
              <w:rPr>
                <w:rFonts w:ascii="Century Gothic" w:eastAsia="Century Gothic" w:hAnsi="Century Gothic" w:cs="Century Gothic"/>
              </w:rPr>
              <w:t>De onderwijs ondersteuningsstructuur</w:t>
            </w:r>
          </w:p>
        </w:tc>
        <w:tc>
          <w:tcPr>
            <w:tcW w:w="6133" w:type="dxa"/>
          </w:tcPr>
          <w:p w14:paraId="7EC9447A" w14:textId="386A51FC" w:rsidR="001C590C" w:rsidRPr="006C72C8" w:rsidRDefault="001C590C" w:rsidP="269AD132">
            <w:pPr>
              <w:pStyle w:val="Lijstalinea"/>
              <w:ind w:left="0"/>
              <w:rPr>
                <w:rFonts w:ascii="Century Gothic" w:eastAsia="Century Gothic" w:hAnsi="Century Gothic" w:cs="Century Gothic"/>
              </w:rPr>
            </w:pPr>
            <w:r w:rsidRPr="006C72C8">
              <w:rPr>
                <w:rFonts w:ascii="Century Gothic" w:eastAsia="Century Gothic" w:hAnsi="Century Gothic" w:cs="Century Gothic"/>
              </w:rPr>
              <w:t>3. De scho</w:t>
            </w:r>
            <w:r w:rsidR="0049791F" w:rsidRPr="006C72C8">
              <w:rPr>
                <w:rFonts w:ascii="Century Gothic" w:eastAsia="Century Gothic" w:hAnsi="Century Gothic" w:cs="Century Gothic"/>
              </w:rPr>
              <w:t>ol</w:t>
            </w:r>
            <w:r w:rsidRPr="006C72C8">
              <w:rPr>
                <w:rFonts w:ascii="Century Gothic" w:eastAsia="Century Gothic" w:hAnsi="Century Gothic" w:cs="Century Gothic"/>
              </w:rPr>
              <w:t xml:space="preserve"> he</w:t>
            </w:r>
            <w:r w:rsidR="0049791F" w:rsidRPr="006C72C8">
              <w:rPr>
                <w:rFonts w:ascii="Century Gothic" w:eastAsia="Century Gothic" w:hAnsi="Century Gothic" w:cs="Century Gothic"/>
              </w:rPr>
              <w:t>eft</w:t>
            </w:r>
            <w:r w:rsidRPr="006C72C8">
              <w:rPr>
                <w:rFonts w:ascii="Century Gothic" w:eastAsia="Century Gothic" w:hAnsi="Century Gothic" w:cs="Century Gothic"/>
              </w:rPr>
              <w:t xml:space="preserve"> een effectieve </w:t>
            </w:r>
            <w:r w:rsidR="003C0B80" w:rsidRPr="006C72C8">
              <w:rPr>
                <w:rFonts w:ascii="Century Gothic" w:eastAsia="Century Gothic" w:hAnsi="Century Gothic" w:cs="Century Gothic"/>
              </w:rPr>
              <w:t>(</w:t>
            </w:r>
            <w:r w:rsidRPr="006C72C8">
              <w:rPr>
                <w:rFonts w:ascii="Century Gothic" w:eastAsia="Century Gothic" w:hAnsi="Century Gothic" w:cs="Century Gothic"/>
              </w:rPr>
              <w:t>interne</w:t>
            </w:r>
            <w:r w:rsidR="003C0B80" w:rsidRPr="006C72C8">
              <w:rPr>
                <w:rFonts w:ascii="Century Gothic" w:eastAsia="Century Gothic" w:hAnsi="Century Gothic" w:cs="Century Gothic"/>
              </w:rPr>
              <w:t>)</w:t>
            </w:r>
            <w:r w:rsidRPr="006C72C8">
              <w:rPr>
                <w:rFonts w:ascii="Century Gothic" w:eastAsia="Century Gothic" w:hAnsi="Century Gothic" w:cs="Century Gothic"/>
              </w:rPr>
              <w:t xml:space="preserve"> onderwijs ondersteuningsstructuur</w:t>
            </w:r>
            <w:r w:rsidR="003C0B80" w:rsidRPr="006C72C8">
              <w:rPr>
                <w:rFonts w:ascii="Century Gothic" w:eastAsia="Century Gothic" w:hAnsi="Century Gothic" w:cs="Century Gothic"/>
              </w:rPr>
              <w:t>.</w:t>
            </w:r>
          </w:p>
        </w:tc>
      </w:tr>
      <w:tr w:rsidR="006C72C8" w:rsidRPr="006C72C8" w14:paraId="2B2597D1" w14:textId="77777777" w:rsidTr="269AD132">
        <w:tc>
          <w:tcPr>
            <w:tcW w:w="2640" w:type="dxa"/>
          </w:tcPr>
          <w:p w14:paraId="50263949" w14:textId="77777777" w:rsidR="001C590C" w:rsidRPr="006C72C8" w:rsidRDefault="001C590C" w:rsidP="269AD132">
            <w:pPr>
              <w:pStyle w:val="Lijstalinea"/>
              <w:ind w:left="0"/>
              <w:rPr>
                <w:rFonts w:ascii="Century Gothic" w:eastAsia="Century Gothic" w:hAnsi="Century Gothic" w:cs="Century Gothic"/>
              </w:rPr>
            </w:pPr>
          </w:p>
        </w:tc>
        <w:tc>
          <w:tcPr>
            <w:tcW w:w="6133" w:type="dxa"/>
          </w:tcPr>
          <w:p w14:paraId="65709589" w14:textId="3F89EACC" w:rsidR="001C590C" w:rsidRPr="006C72C8" w:rsidRDefault="001C590C" w:rsidP="269AD132">
            <w:pPr>
              <w:pStyle w:val="Lijstalinea"/>
              <w:ind w:left="0"/>
              <w:rPr>
                <w:rFonts w:ascii="Century Gothic" w:eastAsia="Century Gothic" w:hAnsi="Century Gothic" w:cs="Century Gothic"/>
              </w:rPr>
            </w:pPr>
            <w:r w:rsidRPr="006C72C8">
              <w:rPr>
                <w:rFonts w:ascii="Century Gothic" w:eastAsia="Century Gothic" w:hAnsi="Century Gothic" w:cs="Century Gothic"/>
              </w:rPr>
              <w:t>4. De leerkrachten, ib-er</w:t>
            </w:r>
            <w:r w:rsidR="00A40566" w:rsidRPr="006C72C8">
              <w:rPr>
                <w:rFonts w:ascii="Century Gothic" w:eastAsia="Century Gothic" w:hAnsi="Century Gothic" w:cs="Century Gothic"/>
              </w:rPr>
              <w:t>,</w:t>
            </w:r>
            <w:r w:rsidRPr="006C72C8">
              <w:rPr>
                <w:rFonts w:ascii="Century Gothic" w:eastAsia="Century Gothic" w:hAnsi="Century Gothic" w:cs="Century Gothic"/>
              </w:rPr>
              <w:t xml:space="preserve"> </w:t>
            </w:r>
            <w:r w:rsidR="00AA38F7" w:rsidRPr="006C72C8">
              <w:rPr>
                <w:rFonts w:ascii="Century Gothic" w:eastAsia="Century Gothic" w:hAnsi="Century Gothic" w:cs="Century Gothic"/>
              </w:rPr>
              <w:t xml:space="preserve">schoolleider </w:t>
            </w:r>
            <w:r w:rsidRPr="006C72C8">
              <w:rPr>
                <w:rFonts w:ascii="Century Gothic" w:eastAsia="Century Gothic" w:hAnsi="Century Gothic" w:cs="Century Gothic"/>
              </w:rPr>
              <w:t>en directeur werken continu aan hun handelingsbekwaamheid en competenties</w:t>
            </w:r>
            <w:r w:rsidR="003C0B80" w:rsidRPr="006C72C8">
              <w:rPr>
                <w:rFonts w:ascii="Century Gothic" w:eastAsia="Century Gothic" w:hAnsi="Century Gothic" w:cs="Century Gothic"/>
              </w:rPr>
              <w:t>.</w:t>
            </w:r>
          </w:p>
        </w:tc>
      </w:tr>
      <w:tr w:rsidR="006C72C8" w:rsidRPr="006C72C8" w14:paraId="6C87BB13" w14:textId="77777777" w:rsidTr="269AD132">
        <w:tc>
          <w:tcPr>
            <w:tcW w:w="2640" w:type="dxa"/>
          </w:tcPr>
          <w:p w14:paraId="47ADF1E2" w14:textId="77777777" w:rsidR="001C590C" w:rsidRPr="006C72C8" w:rsidRDefault="001C590C" w:rsidP="269AD132">
            <w:pPr>
              <w:pStyle w:val="Lijstalinea"/>
              <w:ind w:left="0"/>
              <w:rPr>
                <w:rFonts w:ascii="Century Gothic" w:eastAsia="Century Gothic" w:hAnsi="Century Gothic" w:cs="Century Gothic"/>
              </w:rPr>
            </w:pPr>
          </w:p>
        </w:tc>
        <w:tc>
          <w:tcPr>
            <w:tcW w:w="6133" w:type="dxa"/>
          </w:tcPr>
          <w:p w14:paraId="772549A8" w14:textId="179EF034" w:rsidR="001C590C" w:rsidRPr="006C72C8" w:rsidRDefault="003C0B80" w:rsidP="269AD132">
            <w:pPr>
              <w:pStyle w:val="Lijstalinea"/>
              <w:ind w:left="0"/>
              <w:rPr>
                <w:rFonts w:ascii="Century Gothic" w:eastAsia="Century Gothic" w:hAnsi="Century Gothic" w:cs="Century Gothic"/>
              </w:rPr>
            </w:pPr>
            <w:r w:rsidRPr="006C72C8">
              <w:rPr>
                <w:rFonts w:ascii="Century Gothic" w:eastAsia="Century Gothic" w:hAnsi="Century Gothic" w:cs="Century Gothic"/>
              </w:rPr>
              <w:t>5. De school organiseert effectief multidisciplinair overleg gericht op de leer</w:t>
            </w:r>
            <w:r w:rsidR="001C590C" w:rsidRPr="006C72C8">
              <w:rPr>
                <w:rFonts w:ascii="Century Gothic" w:eastAsia="Century Gothic" w:hAnsi="Century Gothic" w:cs="Century Gothic"/>
              </w:rPr>
              <w:t>lingenondersteuning</w:t>
            </w:r>
            <w:r w:rsidRPr="006C72C8">
              <w:rPr>
                <w:rFonts w:ascii="Century Gothic" w:eastAsia="Century Gothic" w:hAnsi="Century Gothic" w:cs="Century Gothic"/>
              </w:rPr>
              <w:t>.</w:t>
            </w:r>
          </w:p>
        </w:tc>
      </w:tr>
      <w:tr w:rsidR="006C72C8" w:rsidRPr="006C72C8" w14:paraId="106355A3" w14:textId="77777777" w:rsidTr="269AD132">
        <w:tc>
          <w:tcPr>
            <w:tcW w:w="2640" w:type="dxa"/>
          </w:tcPr>
          <w:p w14:paraId="71C39151" w14:textId="77777777" w:rsidR="001C590C" w:rsidRPr="006C72C8" w:rsidRDefault="001C590C" w:rsidP="269AD132">
            <w:pPr>
              <w:pStyle w:val="Lijstalinea"/>
              <w:ind w:left="0"/>
              <w:rPr>
                <w:rFonts w:ascii="Century Gothic" w:eastAsia="Century Gothic" w:hAnsi="Century Gothic" w:cs="Century Gothic"/>
              </w:rPr>
            </w:pPr>
          </w:p>
        </w:tc>
        <w:tc>
          <w:tcPr>
            <w:tcW w:w="6133" w:type="dxa"/>
          </w:tcPr>
          <w:p w14:paraId="76AAC563" w14:textId="42D0EFB8" w:rsidR="001C590C" w:rsidRPr="006C72C8" w:rsidRDefault="001C590C" w:rsidP="269AD132">
            <w:pPr>
              <w:pStyle w:val="Lijstalinea"/>
              <w:ind w:left="0"/>
              <w:rPr>
                <w:rFonts w:ascii="Century Gothic" w:eastAsia="Century Gothic" w:hAnsi="Century Gothic" w:cs="Century Gothic"/>
              </w:rPr>
            </w:pPr>
            <w:r w:rsidRPr="006C72C8">
              <w:rPr>
                <w:rFonts w:ascii="Century Gothic" w:eastAsia="Century Gothic" w:hAnsi="Century Gothic" w:cs="Century Gothic"/>
              </w:rPr>
              <w:t>6. De ouders en leerlingen zijn act</w:t>
            </w:r>
            <w:r w:rsidR="003C0B80" w:rsidRPr="006C72C8">
              <w:rPr>
                <w:rFonts w:ascii="Century Gothic" w:eastAsia="Century Gothic" w:hAnsi="Century Gothic" w:cs="Century Gothic"/>
              </w:rPr>
              <w:t>ief betrokken bij het onderwijs.</w:t>
            </w:r>
          </w:p>
        </w:tc>
      </w:tr>
      <w:tr w:rsidR="006C72C8" w:rsidRPr="006C72C8" w14:paraId="461465F3" w14:textId="77777777" w:rsidTr="269AD132">
        <w:tc>
          <w:tcPr>
            <w:tcW w:w="2640" w:type="dxa"/>
          </w:tcPr>
          <w:p w14:paraId="17E35208" w14:textId="3C12DE62" w:rsidR="001C590C" w:rsidRPr="006C72C8" w:rsidRDefault="001C590C" w:rsidP="269AD132">
            <w:pPr>
              <w:pStyle w:val="Lijstalinea"/>
              <w:ind w:left="0"/>
              <w:rPr>
                <w:rFonts w:ascii="Century Gothic" w:eastAsia="Century Gothic" w:hAnsi="Century Gothic" w:cs="Century Gothic"/>
              </w:rPr>
            </w:pPr>
            <w:r w:rsidRPr="006C72C8">
              <w:rPr>
                <w:rFonts w:ascii="Century Gothic" w:eastAsia="Century Gothic" w:hAnsi="Century Gothic" w:cs="Century Gothic"/>
              </w:rPr>
              <w:t>Planmatig werken</w:t>
            </w:r>
          </w:p>
        </w:tc>
        <w:tc>
          <w:tcPr>
            <w:tcW w:w="6133" w:type="dxa"/>
          </w:tcPr>
          <w:p w14:paraId="06CEC97D" w14:textId="769F0AF0" w:rsidR="001C590C" w:rsidRPr="006C72C8" w:rsidRDefault="001C590C" w:rsidP="269AD132">
            <w:pPr>
              <w:pStyle w:val="Lijstalinea"/>
              <w:ind w:left="0"/>
              <w:rPr>
                <w:rFonts w:ascii="Century Gothic" w:eastAsia="Century Gothic" w:hAnsi="Century Gothic" w:cs="Century Gothic"/>
              </w:rPr>
            </w:pPr>
            <w:r w:rsidRPr="006C72C8">
              <w:rPr>
                <w:rFonts w:ascii="Century Gothic" w:eastAsia="Century Gothic" w:hAnsi="Century Gothic" w:cs="Century Gothic"/>
              </w:rPr>
              <w:t>7. De sch</w:t>
            </w:r>
            <w:r w:rsidR="003C0B80" w:rsidRPr="006C72C8">
              <w:rPr>
                <w:rFonts w:ascii="Century Gothic" w:eastAsia="Century Gothic" w:hAnsi="Century Gothic" w:cs="Century Gothic"/>
              </w:rPr>
              <w:t xml:space="preserve">ool heeft </w:t>
            </w:r>
            <w:r w:rsidRPr="006C72C8">
              <w:rPr>
                <w:rFonts w:ascii="Century Gothic" w:eastAsia="Century Gothic" w:hAnsi="Century Gothic" w:cs="Century Gothic"/>
              </w:rPr>
              <w:t>continu zicht op de ontwikkeling van leerlingen.</w:t>
            </w:r>
          </w:p>
        </w:tc>
      </w:tr>
      <w:tr w:rsidR="006C72C8" w:rsidRPr="006C72C8" w14:paraId="32424D2D" w14:textId="77777777" w:rsidTr="269AD132">
        <w:tc>
          <w:tcPr>
            <w:tcW w:w="2640" w:type="dxa"/>
          </w:tcPr>
          <w:p w14:paraId="57DC9DC2" w14:textId="77777777" w:rsidR="001C590C" w:rsidRPr="006C72C8" w:rsidRDefault="001C590C" w:rsidP="269AD132">
            <w:pPr>
              <w:pStyle w:val="Lijstalinea"/>
              <w:ind w:left="0"/>
              <w:rPr>
                <w:rFonts w:ascii="Century Gothic" w:eastAsia="Century Gothic" w:hAnsi="Century Gothic" w:cs="Century Gothic"/>
              </w:rPr>
            </w:pPr>
          </w:p>
        </w:tc>
        <w:tc>
          <w:tcPr>
            <w:tcW w:w="6133" w:type="dxa"/>
          </w:tcPr>
          <w:p w14:paraId="459CFA7C" w14:textId="45BA75F4" w:rsidR="001C590C" w:rsidRPr="006C72C8" w:rsidRDefault="003C0B80" w:rsidP="269AD132">
            <w:pPr>
              <w:pStyle w:val="Lijstalinea"/>
              <w:ind w:left="0"/>
              <w:rPr>
                <w:rFonts w:ascii="Century Gothic" w:eastAsia="Century Gothic" w:hAnsi="Century Gothic" w:cs="Century Gothic"/>
              </w:rPr>
            </w:pPr>
            <w:r w:rsidRPr="006C72C8">
              <w:rPr>
                <w:rFonts w:ascii="Century Gothic" w:eastAsia="Century Gothic" w:hAnsi="Century Gothic" w:cs="Century Gothic"/>
              </w:rPr>
              <w:t>8. De school werkt</w:t>
            </w:r>
            <w:r w:rsidR="001C590C" w:rsidRPr="006C72C8">
              <w:rPr>
                <w:rFonts w:ascii="Century Gothic" w:eastAsia="Century Gothic" w:hAnsi="Century Gothic" w:cs="Century Gothic"/>
              </w:rPr>
              <w:t xml:space="preserve"> opbrengst- en handelingsgericht aan de ontwikkeling van leerlingen.</w:t>
            </w:r>
          </w:p>
        </w:tc>
      </w:tr>
      <w:tr w:rsidR="006C72C8" w:rsidRPr="006C72C8" w14:paraId="1DC70CEA" w14:textId="77777777" w:rsidTr="269AD132">
        <w:tc>
          <w:tcPr>
            <w:tcW w:w="2640" w:type="dxa"/>
          </w:tcPr>
          <w:p w14:paraId="78741D7E" w14:textId="77777777" w:rsidR="001C590C" w:rsidRPr="006C72C8" w:rsidRDefault="001C590C" w:rsidP="269AD132">
            <w:pPr>
              <w:pStyle w:val="Lijstalinea"/>
              <w:ind w:left="0"/>
              <w:rPr>
                <w:rFonts w:ascii="Century Gothic" w:eastAsia="Century Gothic" w:hAnsi="Century Gothic" w:cs="Century Gothic"/>
              </w:rPr>
            </w:pPr>
          </w:p>
        </w:tc>
        <w:tc>
          <w:tcPr>
            <w:tcW w:w="6133" w:type="dxa"/>
          </w:tcPr>
          <w:p w14:paraId="199C571F" w14:textId="44731CF9" w:rsidR="001C590C" w:rsidRPr="006C72C8" w:rsidRDefault="003C0B80" w:rsidP="269AD132">
            <w:pPr>
              <w:pStyle w:val="Lijstalinea"/>
              <w:ind w:left="0"/>
              <w:rPr>
                <w:rFonts w:ascii="Century Gothic" w:eastAsia="Century Gothic" w:hAnsi="Century Gothic" w:cs="Century Gothic"/>
              </w:rPr>
            </w:pPr>
            <w:r w:rsidRPr="006C72C8">
              <w:rPr>
                <w:rFonts w:ascii="Century Gothic" w:eastAsia="Century Gothic" w:hAnsi="Century Gothic" w:cs="Century Gothic"/>
              </w:rPr>
              <w:t>9. De school voert</w:t>
            </w:r>
            <w:r w:rsidR="001C590C" w:rsidRPr="006C72C8">
              <w:rPr>
                <w:rFonts w:ascii="Century Gothic" w:eastAsia="Century Gothic" w:hAnsi="Century Gothic" w:cs="Century Gothic"/>
              </w:rPr>
              <w:t xml:space="preserve"> beleid op het terrein van de leerling ondersteuning. </w:t>
            </w:r>
          </w:p>
        </w:tc>
      </w:tr>
      <w:tr w:rsidR="006C72C8" w:rsidRPr="006C72C8" w14:paraId="6E6BEA7E" w14:textId="77777777" w:rsidTr="269AD132">
        <w:tc>
          <w:tcPr>
            <w:tcW w:w="2640" w:type="dxa"/>
          </w:tcPr>
          <w:p w14:paraId="78473FE0" w14:textId="6597F5F1" w:rsidR="001C590C" w:rsidRPr="006C72C8" w:rsidRDefault="001C590C" w:rsidP="269AD132">
            <w:pPr>
              <w:pStyle w:val="Lijstalinea"/>
              <w:ind w:left="0"/>
              <w:rPr>
                <w:rFonts w:ascii="Century Gothic" w:eastAsia="Century Gothic" w:hAnsi="Century Gothic" w:cs="Century Gothic"/>
              </w:rPr>
            </w:pPr>
            <w:r w:rsidRPr="006C72C8">
              <w:rPr>
                <w:rFonts w:ascii="Century Gothic" w:eastAsia="Century Gothic" w:hAnsi="Century Gothic" w:cs="Century Gothic"/>
              </w:rPr>
              <w:t>Kwaliteit van basisondersteuning</w:t>
            </w:r>
          </w:p>
        </w:tc>
        <w:tc>
          <w:tcPr>
            <w:tcW w:w="6133" w:type="dxa"/>
          </w:tcPr>
          <w:p w14:paraId="606A7088" w14:textId="390B3047" w:rsidR="001C590C" w:rsidRPr="006C72C8" w:rsidRDefault="003C0B80" w:rsidP="269AD132">
            <w:pPr>
              <w:pStyle w:val="Lijstalinea"/>
              <w:ind w:left="0"/>
              <w:rPr>
                <w:rFonts w:ascii="Century Gothic" w:eastAsia="Century Gothic" w:hAnsi="Century Gothic" w:cs="Century Gothic"/>
              </w:rPr>
            </w:pPr>
            <w:r w:rsidRPr="006C72C8">
              <w:rPr>
                <w:rFonts w:ascii="Century Gothic" w:eastAsia="Century Gothic" w:hAnsi="Century Gothic" w:cs="Century Gothic"/>
              </w:rPr>
              <w:t>10. De school werkt</w:t>
            </w:r>
            <w:r w:rsidR="001C590C" w:rsidRPr="006C72C8">
              <w:rPr>
                <w:rFonts w:ascii="Century Gothic" w:eastAsia="Century Gothic" w:hAnsi="Century Gothic" w:cs="Century Gothic"/>
              </w:rPr>
              <w:t xml:space="preserve"> met effectieve methoden en aanpakken.</w:t>
            </w:r>
          </w:p>
        </w:tc>
      </w:tr>
      <w:tr w:rsidR="006C72C8" w:rsidRPr="006C72C8" w14:paraId="0603E9CF" w14:textId="77777777" w:rsidTr="269AD132">
        <w:tc>
          <w:tcPr>
            <w:tcW w:w="2640" w:type="dxa"/>
          </w:tcPr>
          <w:p w14:paraId="3D0FE2DA" w14:textId="77777777" w:rsidR="001C590C" w:rsidRPr="006C72C8" w:rsidRDefault="001C590C" w:rsidP="269AD132">
            <w:pPr>
              <w:pStyle w:val="Lijstalinea"/>
              <w:ind w:left="0"/>
              <w:rPr>
                <w:rFonts w:ascii="Century Gothic" w:eastAsia="Century Gothic" w:hAnsi="Century Gothic" w:cs="Century Gothic"/>
              </w:rPr>
            </w:pPr>
          </w:p>
        </w:tc>
        <w:tc>
          <w:tcPr>
            <w:tcW w:w="6133" w:type="dxa"/>
          </w:tcPr>
          <w:p w14:paraId="257EA16F" w14:textId="77C9C1B1" w:rsidR="001C590C" w:rsidRPr="006C72C8" w:rsidRDefault="003C0B80" w:rsidP="269AD132">
            <w:pPr>
              <w:pStyle w:val="Lijstalinea"/>
              <w:ind w:left="0"/>
              <w:rPr>
                <w:rFonts w:ascii="Century Gothic" w:eastAsia="Century Gothic" w:hAnsi="Century Gothic" w:cs="Century Gothic"/>
              </w:rPr>
            </w:pPr>
            <w:r w:rsidRPr="006C72C8">
              <w:rPr>
                <w:rFonts w:ascii="Century Gothic" w:eastAsia="Century Gothic" w:hAnsi="Century Gothic" w:cs="Century Gothic"/>
              </w:rPr>
              <w:t>11. De school evalueert</w:t>
            </w:r>
            <w:r w:rsidR="001C590C" w:rsidRPr="006C72C8">
              <w:rPr>
                <w:rFonts w:ascii="Century Gothic" w:eastAsia="Century Gothic" w:hAnsi="Century Gothic" w:cs="Century Gothic"/>
              </w:rPr>
              <w:t xml:space="preserve"> jaarlijks de effectivitei</w:t>
            </w:r>
            <w:r w:rsidRPr="006C72C8">
              <w:rPr>
                <w:rFonts w:ascii="Century Gothic" w:eastAsia="Century Gothic" w:hAnsi="Century Gothic" w:cs="Century Gothic"/>
              </w:rPr>
              <w:t>t van de leerling ondersteuning en opbrengsten.</w:t>
            </w:r>
          </w:p>
        </w:tc>
      </w:tr>
      <w:tr w:rsidR="006C72C8" w:rsidRPr="006C72C8" w14:paraId="406BAFDB" w14:textId="77777777" w:rsidTr="269AD132">
        <w:tc>
          <w:tcPr>
            <w:tcW w:w="2640" w:type="dxa"/>
          </w:tcPr>
          <w:p w14:paraId="5F2D4C71" w14:textId="77777777" w:rsidR="001C590C" w:rsidRPr="006C72C8" w:rsidRDefault="001C590C" w:rsidP="269AD132">
            <w:pPr>
              <w:pStyle w:val="Lijstalinea"/>
              <w:ind w:left="0"/>
              <w:rPr>
                <w:rFonts w:ascii="Century Gothic" w:eastAsia="Century Gothic" w:hAnsi="Century Gothic" w:cs="Century Gothic"/>
              </w:rPr>
            </w:pPr>
          </w:p>
        </w:tc>
        <w:tc>
          <w:tcPr>
            <w:tcW w:w="6133" w:type="dxa"/>
          </w:tcPr>
          <w:p w14:paraId="080F6C1B" w14:textId="73CBF446" w:rsidR="001C590C" w:rsidRPr="006C72C8" w:rsidRDefault="003C0B80" w:rsidP="269AD132">
            <w:pPr>
              <w:pStyle w:val="Lijstalinea"/>
              <w:ind w:left="0"/>
              <w:rPr>
                <w:rFonts w:ascii="Century Gothic" w:eastAsia="Century Gothic" w:hAnsi="Century Gothic" w:cs="Century Gothic"/>
              </w:rPr>
            </w:pPr>
            <w:r w:rsidRPr="006C72C8">
              <w:rPr>
                <w:rFonts w:ascii="Century Gothic" w:eastAsia="Century Gothic" w:hAnsi="Century Gothic" w:cs="Century Gothic"/>
              </w:rPr>
              <w:t>12. De school draagt</w:t>
            </w:r>
            <w:r w:rsidR="001C590C" w:rsidRPr="006C72C8">
              <w:rPr>
                <w:rFonts w:ascii="Century Gothic" w:eastAsia="Century Gothic" w:hAnsi="Century Gothic" w:cs="Century Gothic"/>
              </w:rPr>
              <w:t xml:space="preserve"> leerlingen zorgvuldig over.</w:t>
            </w:r>
          </w:p>
          <w:p w14:paraId="67DA6543" w14:textId="2B33CE85" w:rsidR="00650F5D" w:rsidRPr="006C72C8" w:rsidRDefault="00650F5D" w:rsidP="269AD132">
            <w:pPr>
              <w:pStyle w:val="Lijstalinea"/>
              <w:ind w:left="0"/>
              <w:rPr>
                <w:rFonts w:ascii="Century Gothic" w:eastAsia="Century Gothic" w:hAnsi="Century Gothic" w:cs="Century Gothic"/>
              </w:rPr>
            </w:pPr>
          </w:p>
        </w:tc>
      </w:tr>
      <w:tr w:rsidR="006C72C8" w:rsidRPr="006C72C8" w14:paraId="0349DFD5" w14:textId="77777777" w:rsidTr="269AD132">
        <w:tc>
          <w:tcPr>
            <w:tcW w:w="2640" w:type="dxa"/>
          </w:tcPr>
          <w:p w14:paraId="085F3E02" w14:textId="77777777" w:rsidR="001C590C" w:rsidRPr="006C72C8" w:rsidRDefault="001C590C" w:rsidP="269AD132">
            <w:pPr>
              <w:pStyle w:val="Lijstalinea"/>
              <w:ind w:left="0"/>
              <w:rPr>
                <w:rFonts w:ascii="Century Gothic" w:eastAsia="Century Gothic" w:hAnsi="Century Gothic" w:cs="Century Gothic"/>
              </w:rPr>
            </w:pPr>
          </w:p>
        </w:tc>
        <w:tc>
          <w:tcPr>
            <w:tcW w:w="6133" w:type="dxa"/>
          </w:tcPr>
          <w:p w14:paraId="48DA8C6C" w14:textId="3EAE4128" w:rsidR="001C590C" w:rsidRPr="006C72C8" w:rsidRDefault="003C0B80" w:rsidP="269AD132">
            <w:pPr>
              <w:pStyle w:val="Lijstalinea"/>
              <w:ind w:left="0"/>
              <w:rPr>
                <w:rFonts w:ascii="Century Gothic" w:eastAsia="Century Gothic" w:hAnsi="Century Gothic" w:cs="Century Gothic"/>
              </w:rPr>
            </w:pPr>
            <w:r w:rsidRPr="006C72C8">
              <w:rPr>
                <w:rFonts w:ascii="Century Gothic" w:eastAsia="Century Gothic" w:hAnsi="Century Gothic" w:cs="Century Gothic"/>
              </w:rPr>
              <w:t xml:space="preserve">13. De school </w:t>
            </w:r>
            <w:r w:rsidR="00C302C5" w:rsidRPr="006C72C8">
              <w:rPr>
                <w:rFonts w:ascii="Century Gothic" w:eastAsia="Century Gothic" w:hAnsi="Century Gothic" w:cs="Century Gothic"/>
              </w:rPr>
              <w:t>stelt</w:t>
            </w:r>
            <w:r w:rsidRPr="006C72C8">
              <w:rPr>
                <w:rFonts w:ascii="Century Gothic" w:eastAsia="Century Gothic" w:hAnsi="Century Gothic" w:cs="Century Gothic"/>
              </w:rPr>
              <w:t xml:space="preserve"> </w:t>
            </w:r>
            <w:r w:rsidR="0055148D" w:rsidRPr="006C72C8">
              <w:rPr>
                <w:rFonts w:ascii="Century Gothic" w:eastAsia="Century Gothic" w:hAnsi="Century Gothic" w:cs="Century Gothic"/>
              </w:rPr>
              <w:t>jaarlijks haar</w:t>
            </w:r>
            <w:r w:rsidR="001C590C" w:rsidRPr="006C72C8">
              <w:rPr>
                <w:rFonts w:ascii="Century Gothic" w:eastAsia="Century Gothic" w:hAnsi="Century Gothic" w:cs="Century Gothic"/>
              </w:rPr>
              <w:t xml:space="preserve"> SOP</w:t>
            </w:r>
            <w:r w:rsidR="00AF50DE" w:rsidRPr="006C72C8">
              <w:rPr>
                <w:rFonts w:ascii="Century Gothic" w:eastAsia="Century Gothic" w:hAnsi="Century Gothic" w:cs="Century Gothic"/>
              </w:rPr>
              <w:t xml:space="preserve"> </w:t>
            </w:r>
            <w:r w:rsidR="001C590C" w:rsidRPr="006C72C8">
              <w:rPr>
                <w:rFonts w:ascii="Century Gothic" w:eastAsia="Century Gothic" w:hAnsi="Century Gothic" w:cs="Century Gothic"/>
              </w:rPr>
              <w:t>vast.</w:t>
            </w:r>
          </w:p>
        </w:tc>
      </w:tr>
    </w:tbl>
    <w:p w14:paraId="3B7AD907" w14:textId="77777777" w:rsidR="00650F5D" w:rsidRPr="000F39E5" w:rsidRDefault="00650F5D" w:rsidP="269AD132">
      <w:pPr>
        <w:spacing w:after="0" w:line="240" w:lineRule="auto"/>
        <w:rPr>
          <w:rFonts w:ascii="Century Gothic" w:eastAsia="Century Gothic" w:hAnsi="Century Gothic" w:cs="Century Gothic"/>
        </w:rPr>
      </w:pPr>
    </w:p>
    <w:p w14:paraId="646DF8F3" w14:textId="51336371" w:rsidR="00041217" w:rsidRPr="000F39E5" w:rsidRDefault="00041217" w:rsidP="269AD132">
      <w:pPr>
        <w:spacing w:after="0" w:line="240" w:lineRule="auto"/>
        <w:ind w:firstLine="708"/>
        <w:rPr>
          <w:rFonts w:ascii="Century Gothic" w:eastAsia="Century Gothic" w:hAnsi="Century Gothic" w:cs="Century Gothic"/>
        </w:rPr>
      </w:pPr>
      <w:r w:rsidRPr="269AD132">
        <w:rPr>
          <w:rFonts w:ascii="Century Gothic" w:eastAsia="Century Gothic" w:hAnsi="Century Gothic" w:cs="Century Gothic"/>
          <w:b/>
          <w:bCs/>
        </w:rPr>
        <w:t xml:space="preserve">4.2 Basisondersteuning binnen onze school </w:t>
      </w:r>
    </w:p>
    <w:p w14:paraId="05FEFD21" w14:textId="77777777" w:rsidR="00041217" w:rsidRPr="000F39E5" w:rsidRDefault="00041217" w:rsidP="269AD132">
      <w:pPr>
        <w:pStyle w:val="Lijstalinea"/>
        <w:spacing w:after="0" w:line="240" w:lineRule="auto"/>
        <w:rPr>
          <w:rFonts w:ascii="Century Gothic" w:eastAsia="Century Gothic" w:hAnsi="Century Gothic" w:cs="Century Gothic"/>
        </w:rPr>
      </w:pPr>
    </w:p>
    <w:p w14:paraId="22419EA7" w14:textId="35FBCDC8" w:rsidR="00041217" w:rsidRPr="000F39E5" w:rsidRDefault="00041217" w:rsidP="269AD132">
      <w:pPr>
        <w:pStyle w:val="Lijstalinea"/>
        <w:spacing w:after="0" w:line="240" w:lineRule="auto"/>
        <w:rPr>
          <w:rFonts w:ascii="Century Gothic" w:eastAsia="Century Gothic" w:hAnsi="Century Gothic" w:cs="Century Gothic"/>
          <w:i/>
          <w:iCs/>
        </w:rPr>
      </w:pPr>
      <w:r w:rsidRPr="269AD132">
        <w:rPr>
          <w:rFonts w:ascii="Century Gothic" w:eastAsia="Century Gothic" w:hAnsi="Century Gothic" w:cs="Century Gothic"/>
          <w:i/>
          <w:iCs/>
        </w:rPr>
        <w:t>4.2.1 Voldoen we aan de afspraken</w:t>
      </w:r>
      <w:r w:rsidR="0054473E" w:rsidRPr="269AD132">
        <w:rPr>
          <w:rFonts w:ascii="Century Gothic" w:eastAsia="Century Gothic" w:hAnsi="Century Gothic" w:cs="Century Gothic"/>
          <w:i/>
          <w:iCs/>
        </w:rPr>
        <w:t xml:space="preserve"> die gemaakt zijn</w:t>
      </w:r>
      <w:r w:rsidRPr="269AD132">
        <w:rPr>
          <w:rFonts w:ascii="Century Gothic" w:eastAsia="Century Gothic" w:hAnsi="Century Gothic" w:cs="Century Gothic"/>
          <w:i/>
          <w:iCs/>
        </w:rPr>
        <w:t xml:space="preserve">? </w:t>
      </w:r>
    </w:p>
    <w:p w14:paraId="4AAD9BB1" w14:textId="77777777" w:rsidR="00041217" w:rsidRPr="000F39E5" w:rsidRDefault="00041217" w:rsidP="269AD132">
      <w:pPr>
        <w:pStyle w:val="Lijstalinea"/>
        <w:spacing w:after="0" w:line="240" w:lineRule="auto"/>
        <w:rPr>
          <w:rFonts w:ascii="Century Gothic" w:eastAsia="Century Gothic" w:hAnsi="Century Gothic" w:cs="Century Gothic"/>
        </w:rPr>
      </w:pPr>
    </w:p>
    <w:p w14:paraId="013AA7BA" w14:textId="0C47E2CA" w:rsidR="00041217" w:rsidRPr="008D43DC" w:rsidRDefault="00CC016F" w:rsidP="269AD132">
      <w:pPr>
        <w:pStyle w:val="Lijstalinea"/>
        <w:spacing w:after="0" w:line="240" w:lineRule="auto"/>
        <w:rPr>
          <w:rFonts w:ascii="Century Gothic" w:eastAsia="Century Gothic" w:hAnsi="Century Gothic" w:cs="Century Gothic"/>
        </w:rPr>
      </w:pPr>
      <w:r w:rsidRPr="269AD132">
        <w:rPr>
          <w:rFonts w:ascii="Century Gothic" w:eastAsia="Century Gothic" w:hAnsi="Century Gothic" w:cs="Century Gothic"/>
        </w:rPr>
        <w:t xml:space="preserve">In </w:t>
      </w:r>
      <w:r w:rsidR="00B553DC" w:rsidRPr="269AD132">
        <w:rPr>
          <w:rFonts w:ascii="Century Gothic" w:eastAsia="Century Gothic" w:hAnsi="Century Gothic" w:cs="Century Gothic"/>
        </w:rPr>
        <w:t xml:space="preserve">het huidig geldende </w:t>
      </w:r>
      <w:r w:rsidR="005610B1" w:rsidRPr="269AD132">
        <w:rPr>
          <w:rFonts w:ascii="Century Gothic" w:eastAsia="Century Gothic" w:hAnsi="Century Gothic" w:cs="Century Gothic"/>
        </w:rPr>
        <w:t xml:space="preserve">schoolplan vindt u </w:t>
      </w:r>
      <w:r w:rsidR="00041217" w:rsidRPr="269AD132">
        <w:rPr>
          <w:rFonts w:ascii="Century Gothic" w:eastAsia="Century Gothic" w:hAnsi="Century Gothic" w:cs="Century Gothic"/>
        </w:rPr>
        <w:t xml:space="preserve">de laatste </w:t>
      </w:r>
      <w:r w:rsidR="0054473E" w:rsidRPr="269AD132">
        <w:rPr>
          <w:rFonts w:ascii="Century Gothic" w:eastAsia="Century Gothic" w:hAnsi="Century Gothic" w:cs="Century Gothic"/>
        </w:rPr>
        <w:t xml:space="preserve">bevindingen </w:t>
      </w:r>
      <w:r w:rsidR="00041217" w:rsidRPr="269AD132">
        <w:rPr>
          <w:rFonts w:ascii="Century Gothic" w:eastAsia="Century Gothic" w:hAnsi="Century Gothic" w:cs="Century Gothic"/>
        </w:rPr>
        <w:t xml:space="preserve">van onze school. </w:t>
      </w:r>
    </w:p>
    <w:p w14:paraId="5AD6B0F7" w14:textId="77777777" w:rsidR="00041217" w:rsidRPr="000F39E5" w:rsidRDefault="00041217" w:rsidP="269AD132">
      <w:pPr>
        <w:pStyle w:val="Lijstalinea"/>
        <w:spacing w:after="0" w:line="240" w:lineRule="auto"/>
        <w:rPr>
          <w:rFonts w:ascii="Century Gothic" w:eastAsia="Century Gothic" w:hAnsi="Century Gothic" w:cs="Century Gothic"/>
        </w:rPr>
      </w:pPr>
    </w:p>
    <w:p w14:paraId="0627E25E" w14:textId="2579A645" w:rsidR="00041217" w:rsidRPr="00F9639A" w:rsidRDefault="00041217" w:rsidP="009225A2">
      <w:pPr>
        <w:pStyle w:val="Lijstalinea"/>
        <w:spacing w:after="0" w:line="240" w:lineRule="auto"/>
        <w:rPr>
          <w:rFonts w:ascii="Century Gothic" w:eastAsia="Century Gothic" w:hAnsi="Century Gothic" w:cs="Century Gothic"/>
        </w:rPr>
      </w:pPr>
      <w:r w:rsidRPr="269AD132">
        <w:rPr>
          <w:rFonts w:ascii="Century Gothic" w:eastAsia="Century Gothic" w:hAnsi="Century Gothic" w:cs="Century Gothic"/>
        </w:rPr>
        <w:lastRenderedPageBreak/>
        <w:t>Als algemene voorwaarde is gesteld dat alle scholen voldoen aan het door de inspectie vastgestelde basisarrangement. Binnen dit arrangement vallen scholen waarvan de inspectie geen tekortkomingen heeft vastgesteld, die noodzaken tot verscherpt toezicht. Voldoet de school niet aan deze algemene voorwaarde, dan voldoet de school ook niet aan de basisondersteuning. Onze school voldoet aan het door de inspectie vastgestelde</w:t>
      </w:r>
      <w:r w:rsidR="009225A2">
        <w:rPr>
          <w:rFonts w:ascii="Century Gothic" w:eastAsia="Century Gothic" w:hAnsi="Century Gothic" w:cs="Century Gothic"/>
        </w:rPr>
        <w:t xml:space="preserve"> b</w:t>
      </w:r>
      <w:r w:rsidRPr="269AD132">
        <w:rPr>
          <w:rFonts w:ascii="Century Gothic" w:eastAsia="Century Gothic" w:hAnsi="Century Gothic" w:cs="Century Gothic"/>
        </w:rPr>
        <w:t xml:space="preserve">asisarrangement. </w:t>
      </w:r>
    </w:p>
    <w:p w14:paraId="5F3D167F" w14:textId="77777777" w:rsidR="00041217" w:rsidRPr="000F39E5" w:rsidRDefault="00041217" w:rsidP="269AD132">
      <w:pPr>
        <w:pStyle w:val="Lijstalinea"/>
        <w:spacing w:after="0" w:line="240" w:lineRule="auto"/>
        <w:ind w:left="1080"/>
        <w:rPr>
          <w:rFonts w:ascii="Century Gothic" w:eastAsia="Century Gothic" w:hAnsi="Century Gothic" w:cs="Century Gothic"/>
        </w:rPr>
      </w:pPr>
    </w:p>
    <w:p w14:paraId="471DCFEA" w14:textId="1DC182A9" w:rsidR="00041217" w:rsidRPr="00C60AE1" w:rsidRDefault="00D338E1" w:rsidP="0013379D">
      <w:pPr>
        <w:spacing w:after="0" w:line="240" w:lineRule="auto"/>
        <w:rPr>
          <w:rFonts w:ascii="Century Gothic" w:eastAsia="Century Gothic" w:hAnsi="Century Gothic" w:cs="Century Gothic"/>
          <w:b/>
          <w:bCs/>
          <w:highlight w:val="yellow"/>
        </w:rPr>
      </w:pPr>
      <w:r>
        <w:rPr>
          <w:rFonts w:ascii="Century Gothic" w:eastAsia="Century Gothic" w:hAnsi="Century Gothic" w:cs="Century Gothic"/>
        </w:rPr>
        <w:tab/>
      </w:r>
      <w:r w:rsidR="00C60AE1" w:rsidRPr="00C60AE1">
        <w:rPr>
          <w:rFonts w:ascii="Century Gothic" w:eastAsia="Century Gothic" w:hAnsi="Century Gothic" w:cs="Century Gothic"/>
          <w:b/>
          <w:bCs/>
        </w:rPr>
        <w:t>4.2.2</w:t>
      </w:r>
      <w:r w:rsidRPr="00C60AE1">
        <w:rPr>
          <w:rFonts w:ascii="Century Gothic" w:eastAsia="Century Gothic" w:hAnsi="Century Gothic" w:cs="Century Gothic"/>
          <w:b/>
          <w:bCs/>
        </w:rPr>
        <w:tab/>
      </w:r>
      <w:r w:rsidR="00C25388">
        <w:rPr>
          <w:rFonts w:ascii="Century Gothic" w:eastAsia="Century Gothic" w:hAnsi="Century Gothic" w:cs="Century Gothic"/>
          <w:b/>
          <w:bCs/>
        </w:rPr>
        <w:t>basisondersteuning op de Klinkenborg</w:t>
      </w:r>
    </w:p>
    <w:p w14:paraId="023D67EC" w14:textId="614E2EAD" w:rsidR="002B5373" w:rsidRDefault="00524B5C" w:rsidP="00D338E1">
      <w:pPr>
        <w:spacing w:after="0" w:line="240" w:lineRule="auto"/>
        <w:ind w:left="708"/>
        <w:rPr>
          <w:rFonts w:ascii="Century Gothic" w:eastAsia="Century Gothic" w:hAnsi="Century Gothic" w:cs="Century Gothic"/>
        </w:rPr>
      </w:pPr>
      <w:r>
        <w:rPr>
          <w:rFonts w:ascii="Century Gothic" w:eastAsia="Century Gothic" w:hAnsi="Century Gothic" w:cs="Century Gothic"/>
        </w:rPr>
        <w:t xml:space="preserve">Een stevige kwaliteitsaanpak voor alle leerlingen zorgt voor een </w:t>
      </w:r>
      <w:r w:rsidR="001206D6">
        <w:rPr>
          <w:rFonts w:ascii="Century Gothic" w:eastAsia="Century Gothic" w:hAnsi="Century Gothic" w:cs="Century Gothic"/>
        </w:rPr>
        <w:t>stevig fundament. We bedienen daar de grootste groep van onze leerlingen mee. Daarom verbeteren</w:t>
      </w:r>
      <w:r w:rsidR="00EF46D1">
        <w:rPr>
          <w:rFonts w:ascii="Century Gothic" w:eastAsia="Century Gothic" w:hAnsi="Century Gothic" w:cs="Century Gothic"/>
        </w:rPr>
        <w:t xml:space="preserve"> </w:t>
      </w:r>
      <w:r w:rsidR="001206D6">
        <w:rPr>
          <w:rFonts w:ascii="Century Gothic" w:eastAsia="Century Gothic" w:hAnsi="Century Gothic" w:cs="Century Gothic"/>
        </w:rPr>
        <w:t xml:space="preserve">we </w:t>
      </w:r>
      <w:r w:rsidR="00EF46D1">
        <w:rPr>
          <w:rFonts w:ascii="Century Gothic" w:eastAsia="Century Gothic" w:hAnsi="Century Gothic" w:cs="Century Gothic"/>
        </w:rPr>
        <w:t>voortdurend onze kwaliteit van onderwijs en aanbod door</w:t>
      </w:r>
      <w:r w:rsidR="00B30039">
        <w:rPr>
          <w:rFonts w:ascii="Century Gothic" w:eastAsia="Century Gothic" w:hAnsi="Century Gothic" w:cs="Century Gothic"/>
        </w:rPr>
        <w:t xml:space="preserve"> te werken met de</w:t>
      </w:r>
      <w:r w:rsidR="007E6005" w:rsidRPr="269AD132">
        <w:rPr>
          <w:rFonts w:ascii="Century Gothic" w:eastAsia="Century Gothic" w:hAnsi="Century Gothic" w:cs="Century Gothic"/>
        </w:rPr>
        <w:t xml:space="preserve"> 9 indicatoren van Goed Onderwijs (kijkwijzer)</w:t>
      </w:r>
      <w:r w:rsidR="00C94176" w:rsidRPr="269AD132">
        <w:rPr>
          <w:rFonts w:ascii="Century Gothic" w:eastAsia="Century Gothic" w:hAnsi="Century Gothic" w:cs="Century Gothic"/>
        </w:rPr>
        <w:t>.</w:t>
      </w:r>
      <w:r w:rsidR="00DC1CC9" w:rsidRPr="269AD132">
        <w:rPr>
          <w:rFonts w:ascii="Century Gothic" w:eastAsia="Century Gothic" w:hAnsi="Century Gothic" w:cs="Century Gothic"/>
        </w:rPr>
        <w:t xml:space="preserve"> Door middel van </w:t>
      </w:r>
      <w:proofErr w:type="spellStart"/>
      <w:r w:rsidR="00DC1CC9" w:rsidRPr="269AD132">
        <w:rPr>
          <w:rFonts w:ascii="Century Gothic" w:eastAsia="Century Gothic" w:hAnsi="Century Gothic" w:cs="Century Gothic"/>
        </w:rPr>
        <w:t>Lesson</w:t>
      </w:r>
      <w:proofErr w:type="spellEnd"/>
      <w:r w:rsidR="00DC1CC9" w:rsidRPr="269AD132">
        <w:rPr>
          <w:rFonts w:ascii="Century Gothic" w:eastAsia="Century Gothic" w:hAnsi="Century Gothic" w:cs="Century Gothic"/>
        </w:rPr>
        <w:t xml:space="preserve"> </w:t>
      </w:r>
      <w:proofErr w:type="spellStart"/>
      <w:r w:rsidR="00DC1CC9" w:rsidRPr="269AD132">
        <w:rPr>
          <w:rFonts w:ascii="Century Gothic" w:eastAsia="Century Gothic" w:hAnsi="Century Gothic" w:cs="Century Gothic"/>
        </w:rPr>
        <w:t>Study</w:t>
      </w:r>
      <w:proofErr w:type="spellEnd"/>
      <w:r w:rsidR="00DC1CC9" w:rsidRPr="269AD132">
        <w:rPr>
          <w:rFonts w:ascii="Century Gothic" w:eastAsia="Century Gothic" w:hAnsi="Century Gothic" w:cs="Century Gothic"/>
        </w:rPr>
        <w:t xml:space="preserve"> kijken de leerkrachten met regelmaat bij elkaar in de groep.</w:t>
      </w:r>
    </w:p>
    <w:p w14:paraId="58F15C2D" w14:textId="3E6A0C5B" w:rsidR="0012080E" w:rsidRDefault="0012080E" w:rsidP="269AD132">
      <w:pPr>
        <w:pStyle w:val="Lijstalinea"/>
        <w:spacing w:after="0" w:line="240" w:lineRule="auto"/>
        <w:ind w:left="1080"/>
        <w:rPr>
          <w:rFonts w:ascii="Century Gothic" w:eastAsia="Century Gothic" w:hAnsi="Century Gothic" w:cs="Century Gothic"/>
        </w:rPr>
      </w:pPr>
    </w:p>
    <w:p w14:paraId="0568C904" w14:textId="77777777" w:rsidR="0012080E" w:rsidRDefault="0012080E" w:rsidP="269AD132">
      <w:pPr>
        <w:pStyle w:val="Lijstalinea"/>
        <w:spacing w:after="0" w:line="240" w:lineRule="auto"/>
        <w:ind w:left="1080"/>
        <w:rPr>
          <w:rFonts w:ascii="Century Gothic" w:eastAsia="Century Gothic" w:hAnsi="Century Gothic" w:cs="Century Gothic"/>
        </w:rPr>
      </w:pPr>
    </w:p>
    <w:tbl>
      <w:tblPr>
        <w:tblStyle w:val="Tabelraster"/>
        <w:tblW w:w="0" w:type="auto"/>
        <w:tblInd w:w="704" w:type="dxa"/>
        <w:tblLook w:val="04A0" w:firstRow="1" w:lastRow="0" w:firstColumn="1" w:lastColumn="0" w:noHBand="0" w:noVBand="1"/>
      </w:tblPr>
      <w:tblGrid>
        <w:gridCol w:w="8358"/>
      </w:tblGrid>
      <w:tr w:rsidR="00361018" w14:paraId="492AB8E4" w14:textId="77777777" w:rsidTr="269AD132">
        <w:tc>
          <w:tcPr>
            <w:tcW w:w="8358" w:type="dxa"/>
          </w:tcPr>
          <w:p w14:paraId="41007239" w14:textId="37A92A32" w:rsidR="00361018" w:rsidRDefault="7D355E68" w:rsidP="269AD132">
            <w:pPr>
              <w:pStyle w:val="Lijstalinea"/>
              <w:numPr>
                <w:ilvl w:val="0"/>
                <w:numId w:val="1"/>
              </w:numPr>
              <w:rPr>
                <w:rFonts w:ascii="Century Gothic" w:eastAsia="Century Gothic" w:hAnsi="Century Gothic" w:cs="Century Gothic"/>
              </w:rPr>
            </w:pPr>
            <w:r w:rsidRPr="269AD132">
              <w:rPr>
                <w:rFonts w:ascii="Century Gothic" w:eastAsia="Century Gothic" w:hAnsi="Century Gothic" w:cs="Century Gothic"/>
              </w:rPr>
              <w:t>Pedagogisch handelen</w:t>
            </w:r>
          </w:p>
        </w:tc>
      </w:tr>
      <w:tr w:rsidR="00366F94" w14:paraId="72B76BB7" w14:textId="77777777" w:rsidTr="269AD132">
        <w:tc>
          <w:tcPr>
            <w:tcW w:w="8358" w:type="dxa"/>
          </w:tcPr>
          <w:p w14:paraId="3C5A41C5" w14:textId="77777777" w:rsidR="00366F94" w:rsidRDefault="008422FE" w:rsidP="269AD132">
            <w:pPr>
              <w:pStyle w:val="Lijstalinea"/>
              <w:ind w:left="0"/>
              <w:rPr>
                <w:rFonts w:ascii="Century Gothic" w:eastAsia="Century Gothic" w:hAnsi="Century Gothic" w:cs="Century Gothic"/>
              </w:rPr>
            </w:pPr>
            <w:r w:rsidRPr="269AD132">
              <w:rPr>
                <w:rFonts w:ascii="Century Gothic" w:eastAsia="Century Gothic" w:hAnsi="Century Gothic" w:cs="Century Gothic"/>
              </w:rPr>
              <w:t xml:space="preserve">Het pedagogisch klimaat is in alle groepen ondersteunend en veilig. Het stimulerende element </w:t>
            </w:r>
            <w:r w:rsidR="00F64DA5" w:rsidRPr="269AD132">
              <w:rPr>
                <w:rFonts w:ascii="Century Gothic" w:eastAsia="Century Gothic" w:hAnsi="Century Gothic" w:cs="Century Gothic"/>
              </w:rPr>
              <w:t xml:space="preserve">is duidelijk waar te nemen. </w:t>
            </w:r>
          </w:p>
          <w:p w14:paraId="51778F0B" w14:textId="5CBF923E" w:rsidR="0012080E" w:rsidRDefault="0012080E" w:rsidP="269AD132">
            <w:pPr>
              <w:pStyle w:val="Lijstalinea"/>
              <w:ind w:left="0"/>
              <w:rPr>
                <w:rFonts w:ascii="Century Gothic" w:eastAsia="Century Gothic" w:hAnsi="Century Gothic" w:cs="Century Gothic"/>
              </w:rPr>
            </w:pPr>
          </w:p>
        </w:tc>
      </w:tr>
      <w:tr w:rsidR="00361018" w14:paraId="499E19BC" w14:textId="77777777" w:rsidTr="269AD132">
        <w:tc>
          <w:tcPr>
            <w:tcW w:w="8358" w:type="dxa"/>
          </w:tcPr>
          <w:p w14:paraId="3BE48A65" w14:textId="3873C77A" w:rsidR="00361018" w:rsidRDefault="7D355E68" w:rsidP="269AD132">
            <w:pPr>
              <w:pStyle w:val="Lijstalinea"/>
              <w:numPr>
                <w:ilvl w:val="0"/>
                <w:numId w:val="1"/>
              </w:numPr>
              <w:rPr>
                <w:rFonts w:ascii="Century Gothic" w:eastAsia="Century Gothic" w:hAnsi="Century Gothic" w:cs="Century Gothic"/>
              </w:rPr>
            </w:pPr>
            <w:r w:rsidRPr="269AD132">
              <w:rPr>
                <w:rFonts w:ascii="Century Gothic" w:eastAsia="Century Gothic" w:hAnsi="Century Gothic" w:cs="Century Gothic"/>
              </w:rPr>
              <w:t>Onderwijstijd</w:t>
            </w:r>
          </w:p>
        </w:tc>
      </w:tr>
      <w:tr w:rsidR="00366F94" w14:paraId="22B37F35" w14:textId="77777777" w:rsidTr="269AD132">
        <w:tc>
          <w:tcPr>
            <w:tcW w:w="8358" w:type="dxa"/>
          </w:tcPr>
          <w:p w14:paraId="3FE377B6" w14:textId="77777777" w:rsidR="00366F94" w:rsidRDefault="00A43226" w:rsidP="269AD132">
            <w:pPr>
              <w:pStyle w:val="Lijstalinea"/>
              <w:ind w:left="0"/>
              <w:rPr>
                <w:rFonts w:ascii="Century Gothic" w:eastAsia="Century Gothic" w:hAnsi="Century Gothic" w:cs="Century Gothic"/>
              </w:rPr>
            </w:pPr>
            <w:r w:rsidRPr="269AD132">
              <w:rPr>
                <w:rFonts w:ascii="Century Gothic" w:eastAsia="Century Gothic" w:hAnsi="Century Gothic" w:cs="Century Gothic"/>
              </w:rPr>
              <w:t xml:space="preserve">De onderwijstijd wordt </w:t>
            </w:r>
            <w:r w:rsidR="00F43745" w:rsidRPr="269AD132">
              <w:rPr>
                <w:rFonts w:ascii="Century Gothic" w:eastAsia="Century Gothic" w:hAnsi="Century Gothic" w:cs="Century Gothic"/>
              </w:rPr>
              <w:t>efficiënt</w:t>
            </w:r>
            <w:r w:rsidRPr="269AD132">
              <w:rPr>
                <w:rFonts w:ascii="Century Gothic" w:eastAsia="Century Gothic" w:hAnsi="Century Gothic" w:cs="Century Gothic"/>
              </w:rPr>
              <w:t xml:space="preserve"> benut. </w:t>
            </w:r>
          </w:p>
          <w:p w14:paraId="16324CA8" w14:textId="79795CA1" w:rsidR="00EC3F6C" w:rsidRDefault="00EC3F6C" w:rsidP="269AD132">
            <w:pPr>
              <w:pStyle w:val="Lijstalinea"/>
              <w:ind w:left="0"/>
              <w:rPr>
                <w:rFonts w:ascii="Century Gothic" w:eastAsia="Century Gothic" w:hAnsi="Century Gothic" w:cs="Century Gothic"/>
              </w:rPr>
            </w:pPr>
          </w:p>
        </w:tc>
      </w:tr>
      <w:tr w:rsidR="00361018" w14:paraId="05220749" w14:textId="77777777" w:rsidTr="269AD132">
        <w:tc>
          <w:tcPr>
            <w:tcW w:w="8358" w:type="dxa"/>
          </w:tcPr>
          <w:p w14:paraId="3D6274A7" w14:textId="55BFDA14" w:rsidR="00361018" w:rsidRDefault="7D355E68" w:rsidP="269AD132">
            <w:pPr>
              <w:pStyle w:val="Lijstalinea"/>
              <w:numPr>
                <w:ilvl w:val="0"/>
                <w:numId w:val="1"/>
              </w:numPr>
              <w:rPr>
                <w:rFonts w:ascii="Century Gothic" w:eastAsia="Century Gothic" w:hAnsi="Century Gothic" w:cs="Century Gothic"/>
              </w:rPr>
            </w:pPr>
            <w:r w:rsidRPr="269AD132">
              <w:rPr>
                <w:rFonts w:ascii="Century Gothic" w:eastAsia="Century Gothic" w:hAnsi="Century Gothic" w:cs="Century Gothic"/>
              </w:rPr>
              <w:t>Taakgerichte werksfeer</w:t>
            </w:r>
            <w:r w:rsidR="3E20A82C" w:rsidRPr="269AD132">
              <w:rPr>
                <w:rFonts w:ascii="Century Gothic" w:eastAsia="Century Gothic" w:hAnsi="Century Gothic" w:cs="Century Gothic"/>
              </w:rPr>
              <w:t xml:space="preserve"> en omgaan met uitgestelde aandacht</w:t>
            </w:r>
          </w:p>
        </w:tc>
      </w:tr>
      <w:tr w:rsidR="00366F94" w14:paraId="7051C881" w14:textId="77777777" w:rsidTr="269AD132">
        <w:tc>
          <w:tcPr>
            <w:tcW w:w="8358" w:type="dxa"/>
          </w:tcPr>
          <w:p w14:paraId="6374F49C" w14:textId="77777777" w:rsidR="00366F94" w:rsidRDefault="00F43745" w:rsidP="269AD132">
            <w:pPr>
              <w:pStyle w:val="Lijstalinea"/>
              <w:ind w:left="0"/>
              <w:rPr>
                <w:rFonts w:ascii="Century Gothic" w:eastAsia="Century Gothic" w:hAnsi="Century Gothic" w:cs="Century Gothic"/>
              </w:rPr>
            </w:pPr>
            <w:r w:rsidRPr="269AD132">
              <w:rPr>
                <w:rFonts w:ascii="Century Gothic" w:eastAsia="Century Gothic" w:hAnsi="Century Gothic" w:cs="Century Gothic"/>
              </w:rPr>
              <w:t xml:space="preserve">In alle groepen heeft de leerkracht overzicht en overwicht en hanteert de leerkracht een doelmatig klassenmanagement. </w:t>
            </w:r>
          </w:p>
          <w:p w14:paraId="2988632F" w14:textId="1904AD31" w:rsidR="00EC3F6C" w:rsidRDefault="00EC3F6C" w:rsidP="269AD132">
            <w:pPr>
              <w:pStyle w:val="Lijstalinea"/>
              <w:ind w:left="0"/>
              <w:rPr>
                <w:rFonts w:ascii="Century Gothic" w:eastAsia="Century Gothic" w:hAnsi="Century Gothic" w:cs="Century Gothic"/>
              </w:rPr>
            </w:pPr>
          </w:p>
        </w:tc>
      </w:tr>
      <w:tr w:rsidR="00361018" w14:paraId="4C8A79A4" w14:textId="77777777" w:rsidTr="269AD132">
        <w:tc>
          <w:tcPr>
            <w:tcW w:w="8358" w:type="dxa"/>
          </w:tcPr>
          <w:p w14:paraId="52095EE6" w14:textId="758843AA" w:rsidR="00361018" w:rsidRDefault="7D355E68" w:rsidP="269AD132">
            <w:pPr>
              <w:pStyle w:val="Lijstalinea"/>
              <w:numPr>
                <w:ilvl w:val="0"/>
                <w:numId w:val="1"/>
              </w:numPr>
              <w:rPr>
                <w:rFonts w:ascii="Century Gothic" w:eastAsia="Century Gothic" w:hAnsi="Century Gothic" w:cs="Century Gothic"/>
              </w:rPr>
            </w:pPr>
            <w:r w:rsidRPr="269AD132">
              <w:rPr>
                <w:rFonts w:ascii="Century Gothic" w:eastAsia="Century Gothic" w:hAnsi="Century Gothic" w:cs="Century Gothic"/>
              </w:rPr>
              <w:t>Activerende directe instructie</w:t>
            </w:r>
          </w:p>
        </w:tc>
      </w:tr>
      <w:tr w:rsidR="00366F94" w14:paraId="20E773BA" w14:textId="77777777" w:rsidTr="269AD132">
        <w:tc>
          <w:tcPr>
            <w:tcW w:w="8358" w:type="dxa"/>
          </w:tcPr>
          <w:p w14:paraId="2EC9E1B5" w14:textId="34C2994B" w:rsidR="00384544" w:rsidRDefault="00AF4838" w:rsidP="269AD132">
            <w:pPr>
              <w:pStyle w:val="Lijstalinea"/>
              <w:ind w:left="0"/>
              <w:rPr>
                <w:rFonts w:ascii="Century Gothic" w:eastAsia="Century Gothic" w:hAnsi="Century Gothic" w:cs="Century Gothic"/>
              </w:rPr>
            </w:pPr>
            <w:r w:rsidRPr="269AD132">
              <w:rPr>
                <w:rFonts w:ascii="Century Gothic" w:eastAsia="Century Gothic" w:hAnsi="Century Gothic" w:cs="Century Gothic"/>
              </w:rPr>
              <w:t xml:space="preserve">Wij werken met activerende en effectieve instructies volgens het EDI model. </w:t>
            </w:r>
            <w:r w:rsidR="0F998247" w:rsidRPr="269AD132">
              <w:rPr>
                <w:rFonts w:ascii="Century Gothic" w:eastAsia="Century Gothic" w:hAnsi="Century Gothic" w:cs="Century Gothic"/>
              </w:rPr>
              <w:t>Door collegiale visitatie en onderzoek breiden wij onze kennis en ervaring met activerende didactiek verder uit.</w:t>
            </w:r>
          </w:p>
          <w:p w14:paraId="4285C51B" w14:textId="1B503EB0" w:rsidR="001E55C6" w:rsidRDefault="001E55C6" w:rsidP="269AD132">
            <w:pPr>
              <w:pStyle w:val="Lijstalinea"/>
              <w:ind w:left="0"/>
              <w:rPr>
                <w:rFonts w:ascii="Century Gothic" w:eastAsia="Century Gothic" w:hAnsi="Century Gothic" w:cs="Century Gothic"/>
              </w:rPr>
            </w:pPr>
          </w:p>
        </w:tc>
      </w:tr>
      <w:tr w:rsidR="00361018" w14:paraId="0958DEBC" w14:textId="77777777" w:rsidTr="269AD132">
        <w:tc>
          <w:tcPr>
            <w:tcW w:w="8358" w:type="dxa"/>
          </w:tcPr>
          <w:p w14:paraId="224D44E6" w14:textId="5B742AE2" w:rsidR="00361018" w:rsidRDefault="7D355E68" w:rsidP="269AD132">
            <w:pPr>
              <w:pStyle w:val="Lijstalinea"/>
              <w:numPr>
                <w:ilvl w:val="0"/>
                <w:numId w:val="1"/>
              </w:numPr>
              <w:rPr>
                <w:rFonts w:ascii="Century Gothic" w:eastAsia="Century Gothic" w:hAnsi="Century Gothic" w:cs="Century Gothic"/>
              </w:rPr>
            </w:pPr>
            <w:r w:rsidRPr="269AD132">
              <w:rPr>
                <w:rFonts w:ascii="Century Gothic" w:eastAsia="Century Gothic" w:hAnsi="Century Gothic" w:cs="Century Gothic"/>
              </w:rPr>
              <w:t>Strategieën voor denken en leren</w:t>
            </w:r>
          </w:p>
        </w:tc>
      </w:tr>
      <w:tr w:rsidR="00366F94" w14:paraId="42BBAD31" w14:textId="77777777" w:rsidTr="269AD132">
        <w:tc>
          <w:tcPr>
            <w:tcW w:w="8358" w:type="dxa"/>
          </w:tcPr>
          <w:p w14:paraId="30C5ECE4" w14:textId="066A61D5" w:rsidR="001E55C6" w:rsidRDefault="0F998247" w:rsidP="269AD132">
            <w:pPr>
              <w:pStyle w:val="Lijstalinea"/>
              <w:ind w:left="0"/>
              <w:rPr>
                <w:rFonts w:ascii="Century Gothic" w:eastAsia="Century Gothic" w:hAnsi="Century Gothic" w:cs="Century Gothic"/>
              </w:rPr>
            </w:pPr>
            <w:r w:rsidRPr="269AD132">
              <w:rPr>
                <w:rFonts w:ascii="Century Gothic" w:eastAsia="Century Gothic" w:hAnsi="Century Gothic" w:cs="Century Gothic"/>
              </w:rPr>
              <w:t>Door binnen de school een doorgaande lijn te creëren bieden wij structuur aan voor denken en leren.</w:t>
            </w:r>
          </w:p>
          <w:p w14:paraId="1D5F5D94" w14:textId="77777777" w:rsidR="00366F94" w:rsidRDefault="0F998247" w:rsidP="269AD132">
            <w:pPr>
              <w:pStyle w:val="Lijstalinea"/>
              <w:ind w:left="0"/>
              <w:rPr>
                <w:rFonts w:ascii="Century Gothic" w:eastAsia="Century Gothic" w:hAnsi="Century Gothic" w:cs="Century Gothic"/>
              </w:rPr>
            </w:pPr>
            <w:r w:rsidRPr="269AD132">
              <w:rPr>
                <w:rFonts w:ascii="Century Gothic" w:eastAsia="Century Gothic" w:hAnsi="Century Gothic" w:cs="Century Gothic"/>
              </w:rPr>
              <w:t xml:space="preserve">We zetten in groep 3 tot en met 8 het effectieve directe instructiemodel in tijdens </w:t>
            </w:r>
            <w:r w:rsidR="00667A7A" w:rsidRPr="269AD132">
              <w:rPr>
                <w:rFonts w:ascii="Century Gothic" w:eastAsia="Century Gothic" w:hAnsi="Century Gothic" w:cs="Century Gothic"/>
              </w:rPr>
              <w:t>de lessen.</w:t>
            </w:r>
          </w:p>
          <w:p w14:paraId="0F4770B6" w14:textId="635DB7C1" w:rsidR="00DA471F" w:rsidRDefault="00DA471F" w:rsidP="269AD132">
            <w:pPr>
              <w:pStyle w:val="Lijstalinea"/>
              <w:ind w:left="0"/>
              <w:rPr>
                <w:rFonts w:ascii="Century Gothic" w:eastAsia="Century Gothic" w:hAnsi="Century Gothic" w:cs="Century Gothic"/>
              </w:rPr>
            </w:pPr>
          </w:p>
        </w:tc>
      </w:tr>
      <w:tr w:rsidR="00361018" w14:paraId="198E95F3" w14:textId="77777777" w:rsidTr="269AD132">
        <w:tc>
          <w:tcPr>
            <w:tcW w:w="8358" w:type="dxa"/>
          </w:tcPr>
          <w:p w14:paraId="1F22EA98" w14:textId="3A438D2A" w:rsidR="00361018" w:rsidRDefault="7D355E68" w:rsidP="269AD132">
            <w:pPr>
              <w:pStyle w:val="Lijstalinea"/>
              <w:numPr>
                <w:ilvl w:val="0"/>
                <w:numId w:val="1"/>
              </w:numPr>
              <w:rPr>
                <w:rFonts w:ascii="Century Gothic" w:eastAsia="Century Gothic" w:hAnsi="Century Gothic" w:cs="Century Gothic"/>
              </w:rPr>
            </w:pPr>
            <w:r w:rsidRPr="269AD132">
              <w:rPr>
                <w:rFonts w:ascii="Century Gothic" w:eastAsia="Century Gothic" w:hAnsi="Century Gothic" w:cs="Century Gothic"/>
              </w:rPr>
              <w:t>Systematisch volgen van vorderingen</w:t>
            </w:r>
          </w:p>
        </w:tc>
      </w:tr>
      <w:tr w:rsidR="00366F94" w14:paraId="3D30BACA" w14:textId="77777777" w:rsidTr="269AD132">
        <w:tc>
          <w:tcPr>
            <w:tcW w:w="8358" w:type="dxa"/>
          </w:tcPr>
          <w:p w14:paraId="769B5874" w14:textId="06076C5E" w:rsidR="00B226EA" w:rsidRDefault="0F998247" w:rsidP="269AD132">
            <w:pPr>
              <w:pStyle w:val="Lijstalinea"/>
              <w:ind w:left="0"/>
              <w:rPr>
                <w:rFonts w:ascii="Century Gothic" w:eastAsia="Century Gothic" w:hAnsi="Century Gothic" w:cs="Century Gothic"/>
              </w:rPr>
            </w:pPr>
            <w:r w:rsidRPr="269AD132">
              <w:rPr>
                <w:rFonts w:ascii="Century Gothic" w:eastAsia="Century Gothic" w:hAnsi="Century Gothic" w:cs="Century Gothic"/>
              </w:rPr>
              <w:t xml:space="preserve">Lesdoelen worden tijdens de lessen geëvalueerd. Interventies kunnen tijdig ingezet worden. De periodieke toetsen worden geanalyseerd. Die analyse is de basis van de interventies die de leerkracht inzet tijdens zijn of haar lessen. </w:t>
            </w:r>
            <w:r w:rsidR="00080220" w:rsidRPr="269AD132">
              <w:rPr>
                <w:rFonts w:ascii="Century Gothic" w:eastAsia="Century Gothic" w:hAnsi="Century Gothic" w:cs="Century Gothic"/>
              </w:rPr>
              <w:t xml:space="preserve">Deze worden verwerking in het Didactisch </w:t>
            </w:r>
            <w:proofErr w:type="spellStart"/>
            <w:r w:rsidR="00080220" w:rsidRPr="269AD132">
              <w:rPr>
                <w:rFonts w:ascii="Century Gothic" w:eastAsia="Century Gothic" w:hAnsi="Century Gothic" w:cs="Century Gothic"/>
              </w:rPr>
              <w:t>GroepsOverzicht</w:t>
            </w:r>
            <w:proofErr w:type="spellEnd"/>
            <w:r w:rsidR="00080220" w:rsidRPr="269AD132">
              <w:rPr>
                <w:rFonts w:ascii="Century Gothic" w:eastAsia="Century Gothic" w:hAnsi="Century Gothic" w:cs="Century Gothic"/>
              </w:rPr>
              <w:t xml:space="preserve"> (DGO).</w:t>
            </w:r>
          </w:p>
          <w:p w14:paraId="2C6BC351" w14:textId="3A37E871" w:rsidR="00080220" w:rsidRDefault="00080220" w:rsidP="269AD132">
            <w:pPr>
              <w:pStyle w:val="Lijstalinea"/>
              <w:ind w:left="0"/>
              <w:rPr>
                <w:rFonts w:ascii="Century Gothic" w:eastAsia="Century Gothic" w:hAnsi="Century Gothic" w:cs="Century Gothic"/>
              </w:rPr>
            </w:pPr>
          </w:p>
        </w:tc>
      </w:tr>
      <w:tr w:rsidR="00361018" w14:paraId="1D8C4F69" w14:textId="77777777" w:rsidTr="269AD132">
        <w:tc>
          <w:tcPr>
            <w:tcW w:w="8358" w:type="dxa"/>
          </w:tcPr>
          <w:p w14:paraId="464343C9" w14:textId="50D6D451" w:rsidR="00361018" w:rsidRDefault="7D355E68" w:rsidP="269AD132">
            <w:pPr>
              <w:pStyle w:val="Lijstalinea"/>
              <w:numPr>
                <w:ilvl w:val="0"/>
                <w:numId w:val="1"/>
              </w:numPr>
              <w:rPr>
                <w:rFonts w:ascii="Century Gothic" w:eastAsia="Century Gothic" w:hAnsi="Century Gothic" w:cs="Century Gothic"/>
              </w:rPr>
            </w:pPr>
            <w:r w:rsidRPr="269AD132">
              <w:rPr>
                <w:rFonts w:ascii="Century Gothic" w:eastAsia="Century Gothic" w:hAnsi="Century Gothic" w:cs="Century Gothic"/>
              </w:rPr>
              <w:t>Afstemming instructie en verwerking</w:t>
            </w:r>
          </w:p>
        </w:tc>
      </w:tr>
      <w:tr w:rsidR="00366F94" w14:paraId="6CEBEFCF" w14:textId="77777777" w:rsidTr="269AD132">
        <w:tc>
          <w:tcPr>
            <w:tcW w:w="8358" w:type="dxa"/>
          </w:tcPr>
          <w:p w14:paraId="3DB63BF8" w14:textId="639260BD" w:rsidR="00366F94" w:rsidRDefault="71A6330E" w:rsidP="269AD132">
            <w:pPr>
              <w:pStyle w:val="Lijstalinea"/>
              <w:ind w:left="0"/>
              <w:rPr>
                <w:rFonts w:ascii="Century Gothic" w:eastAsia="Century Gothic" w:hAnsi="Century Gothic" w:cs="Century Gothic"/>
              </w:rPr>
            </w:pPr>
            <w:r w:rsidRPr="269AD132">
              <w:rPr>
                <w:rFonts w:ascii="Century Gothic" w:eastAsia="Century Gothic" w:hAnsi="Century Gothic" w:cs="Century Gothic"/>
              </w:rPr>
              <w:t xml:space="preserve">Door </w:t>
            </w:r>
            <w:r w:rsidR="00155017" w:rsidRPr="269AD132">
              <w:rPr>
                <w:rFonts w:ascii="Century Gothic" w:eastAsia="Century Gothic" w:hAnsi="Century Gothic" w:cs="Century Gothic"/>
              </w:rPr>
              <w:t>het geven van feedbac</w:t>
            </w:r>
            <w:r w:rsidR="00427F77" w:rsidRPr="269AD132">
              <w:rPr>
                <w:rFonts w:ascii="Century Gothic" w:eastAsia="Century Gothic" w:hAnsi="Century Gothic" w:cs="Century Gothic"/>
              </w:rPr>
              <w:t xml:space="preserve">k tijdens de lessen krijgt de leerkracht </w:t>
            </w:r>
            <w:r w:rsidR="00B85054" w:rsidRPr="269AD132">
              <w:rPr>
                <w:rFonts w:ascii="Century Gothic" w:eastAsia="Century Gothic" w:hAnsi="Century Gothic" w:cs="Century Gothic"/>
              </w:rPr>
              <w:t>inzicht in het leerproces</w:t>
            </w:r>
            <w:r w:rsidR="00294876" w:rsidRPr="269AD132">
              <w:rPr>
                <w:rFonts w:ascii="Century Gothic" w:eastAsia="Century Gothic" w:hAnsi="Century Gothic" w:cs="Century Gothic"/>
              </w:rPr>
              <w:t xml:space="preserve">. </w:t>
            </w:r>
            <w:r w:rsidR="00001843" w:rsidRPr="269AD132">
              <w:rPr>
                <w:rFonts w:ascii="Century Gothic" w:eastAsia="Century Gothic" w:hAnsi="Century Gothic" w:cs="Century Gothic"/>
              </w:rPr>
              <w:t xml:space="preserve">Daardoor kan de </w:t>
            </w:r>
            <w:r w:rsidRPr="269AD132">
              <w:rPr>
                <w:rFonts w:ascii="Century Gothic" w:eastAsia="Century Gothic" w:hAnsi="Century Gothic" w:cs="Century Gothic"/>
              </w:rPr>
              <w:t>leerkracht tijdens de les de juiste interventies plegen z</w:t>
            </w:r>
            <w:r w:rsidR="23C246B6" w:rsidRPr="269AD132">
              <w:rPr>
                <w:rFonts w:ascii="Century Gothic" w:eastAsia="Century Gothic" w:hAnsi="Century Gothic" w:cs="Century Gothic"/>
              </w:rPr>
              <w:t>odat onze leerlingen zoveel mogelijk zelfstandig en vol vertrouwen de verwerkingsopdrachten kunnen voltooien.</w:t>
            </w:r>
          </w:p>
          <w:p w14:paraId="3AAF2A06" w14:textId="2B7F5225" w:rsidR="00366F94" w:rsidRDefault="00366F94" w:rsidP="269AD132">
            <w:pPr>
              <w:pStyle w:val="Lijstalinea"/>
              <w:ind w:left="0"/>
              <w:rPr>
                <w:rFonts w:ascii="Century Gothic" w:eastAsia="Century Gothic" w:hAnsi="Century Gothic" w:cs="Century Gothic"/>
              </w:rPr>
            </w:pPr>
          </w:p>
        </w:tc>
      </w:tr>
      <w:tr w:rsidR="00361018" w14:paraId="16D8C9AF" w14:textId="77777777" w:rsidTr="269AD132">
        <w:tc>
          <w:tcPr>
            <w:tcW w:w="8358" w:type="dxa"/>
          </w:tcPr>
          <w:p w14:paraId="6B723143" w14:textId="0652FB6F" w:rsidR="00361018" w:rsidRDefault="7D355E68" w:rsidP="269AD132">
            <w:pPr>
              <w:pStyle w:val="Lijstalinea"/>
              <w:numPr>
                <w:ilvl w:val="0"/>
                <w:numId w:val="1"/>
              </w:numPr>
              <w:rPr>
                <w:rFonts w:ascii="Century Gothic" w:eastAsia="Century Gothic" w:hAnsi="Century Gothic" w:cs="Century Gothic"/>
              </w:rPr>
            </w:pPr>
            <w:r w:rsidRPr="269AD132">
              <w:rPr>
                <w:rFonts w:ascii="Century Gothic" w:eastAsia="Century Gothic" w:hAnsi="Century Gothic" w:cs="Century Gothic"/>
              </w:rPr>
              <w:lastRenderedPageBreak/>
              <w:t>Leerlingen zijn actief betrokken</w:t>
            </w:r>
          </w:p>
        </w:tc>
      </w:tr>
      <w:tr w:rsidR="00366F94" w14:paraId="6538488E" w14:textId="77777777" w:rsidTr="269AD132">
        <w:tc>
          <w:tcPr>
            <w:tcW w:w="8358" w:type="dxa"/>
          </w:tcPr>
          <w:p w14:paraId="5F168089" w14:textId="7F363273" w:rsidR="00366F94" w:rsidRDefault="04F4380E" w:rsidP="269AD132">
            <w:pPr>
              <w:pStyle w:val="Lijstalinea"/>
              <w:ind w:left="0"/>
              <w:rPr>
                <w:rFonts w:ascii="Century Gothic" w:eastAsia="Century Gothic" w:hAnsi="Century Gothic" w:cs="Century Gothic"/>
              </w:rPr>
            </w:pPr>
            <w:r w:rsidRPr="269AD132">
              <w:rPr>
                <w:rFonts w:ascii="Century Gothic" w:eastAsia="Century Gothic" w:hAnsi="Century Gothic" w:cs="Century Gothic"/>
              </w:rPr>
              <w:t>De leerkrachten gebruiken voor een groot gedeelte activerende didactiek. Door collegiale visitatie en onderzoek breiden wij onze kennis en ervaring met activerende didactiek verder uit.</w:t>
            </w:r>
          </w:p>
          <w:p w14:paraId="39D2C0B9" w14:textId="19BCC521" w:rsidR="00366F94" w:rsidRDefault="00366F94" w:rsidP="269AD132">
            <w:pPr>
              <w:pStyle w:val="Lijstalinea"/>
              <w:ind w:left="0"/>
              <w:rPr>
                <w:rFonts w:ascii="Century Gothic" w:eastAsia="Century Gothic" w:hAnsi="Century Gothic" w:cs="Century Gothic"/>
              </w:rPr>
            </w:pPr>
          </w:p>
        </w:tc>
      </w:tr>
      <w:tr w:rsidR="00361018" w14:paraId="56C5E795" w14:textId="77777777" w:rsidTr="269AD132">
        <w:tc>
          <w:tcPr>
            <w:tcW w:w="8358" w:type="dxa"/>
          </w:tcPr>
          <w:p w14:paraId="340FA1FB" w14:textId="343F2DFC" w:rsidR="00361018" w:rsidRDefault="7D355E68" w:rsidP="269AD132">
            <w:pPr>
              <w:pStyle w:val="Lijstalinea"/>
              <w:numPr>
                <w:ilvl w:val="0"/>
                <w:numId w:val="1"/>
              </w:numPr>
              <w:rPr>
                <w:rFonts w:ascii="Century Gothic" w:eastAsia="Century Gothic" w:hAnsi="Century Gothic" w:cs="Century Gothic"/>
              </w:rPr>
            </w:pPr>
            <w:r w:rsidRPr="269AD132">
              <w:rPr>
                <w:rFonts w:ascii="Century Gothic" w:eastAsia="Century Gothic" w:hAnsi="Century Gothic" w:cs="Century Gothic"/>
              </w:rPr>
              <w:t>Verantwoordelijkheid leerlingen voor organisatie en proces</w:t>
            </w:r>
          </w:p>
        </w:tc>
      </w:tr>
      <w:tr w:rsidR="00366F94" w14:paraId="763E2F0D" w14:textId="77777777" w:rsidTr="269AD132">
        <w:tc>
          <w:tcPr>
            <w:tcW w:w="8358" w:type="dxa"/>
          </w:tcPr>
          <w:p w14:paraId="2E7CB2CB" w14:textId="724F653E" w:rsidR="00366F94" w:rsidRDefault="00EF0876" w:rsidP="269AD132">
            <w:pPr>
              <w:pStyle w:val="Lijstalinea"/>
              <w:ind w:left="0"/>
              <w:rPr>
                <w:rFonts w:ascii="Century Gothic" w:eastAsia="Century Gothic" w:hAnsi="Century Gothic" w:cs="Century Gothic"/>
              </w:rPr>
            </w:pPr>
            <w:r w:rsidRPr="269AD132">
              <w:rPr>
                <w:rFonts w:ascii="Century Gothic" w:eastAsia="Century Gothic" w:hAnsi="Century Gothic" w:cs="Century Gothic"/>
              </w:rPr>
              <w:t xml:space="preserve">De </w:t>
            </w:r>
            <w:r w:rsidR="00334B25" w:rsidRPr="269AD132">
              <w:rPr>
                <w:rFonts w:ascii="Century Gothic" w:eastAsia="Century Gothic" w:hAnsi="Century Gothic" w:cs="Century Gothic"/>
              </w:rPr>
              <w:t>leerlingen worden betrokken bij hun leerproces</w:t>
            </w:r>
            <w:r w:rsidR="001211A7" w:rsidRPr="269AD132">
              <w:rPr>
                <w:rFonts w:ascii="Century Gothic" w:eastAsia="Century Gothic" w:hAnsi="Century Gothic" w:cs="Century Gothic"/>
              </w:rPr>
              <w:t xml:space="preserve"> d.m.v. evaluatie en reflectie</w:t>
            </w:r>
            <w:r w:rsidR="00072286" w:rsidRPr="269AD132">
              <w:rPr>
                <w:rFonts w:ascii="Century Gothic" w:eastAsia="Century Gothic" w:hAnsi="Century Gothic" w:cs="Century Gothic"/>
              </w:rPr>
              <w:t>, t</w:t>
            </w:r>
            <w:r w:rsidR="00C33CDA" w:rsidRPr="269AD132">
              <w:rPr>
                <w:rFonts w:ascii="Century Gothic" w:eastAsia="Century Gothic" w:hAnsi="Century Gothic" w:cs="Century Gothic"/>
              </w:rPr>
              <w:t>ijdens en na de lessen</w:t>
            </w:r>
            <w:r w:rsidR="00072286" w:rsidRPr="269AD132">
              <w:rPr>
                <w:rFonts w:ascii="Century Gothic" w:eastAsia="Century Gothic" w:hAnsi="Century Gothic" w:cs="Century Gothic"/>
              </w:rPr>
              <w:t>.</w:t>
            </w:r>
            <w:r w:rsidR="00C33CDA" w:rsidRPr="269AD132">
              <w:rPr>
                <w:rFonts w:ascii="Century Gothic" w:eastAsia="Century Gothic" w:hAnsi="Century Gothic" w:cs="Century Gothic"/>
              </w:rPr>
              <w:t xml:space="preserve"> </w:t>
            </w:r>
            <w:r w:rsidR="00072286" w:rsidRPr="269AD132">
              <w:rPr>
                <w:rFonts w:ascii="Century Gothic" w:eastAsia="Century Gothic" w:hAnsi="Century Gothic" w:cs="Century Gothic"/>
              </w:rPr>
              <w:t xml:space="preserve">Periodieke </w:t>
            </w:r>
            <w:r w:rsidR="00915523" w:rsidRPr="269AD132">
              <w:rPr>
                <w:rFonts w:ascii="Century Gothic" w:eastAsia="Century Gothic" w:hAnsi="Century Gothic" w:cs="Century Gothic"/>
              </w:rPr>
              <w:t>en diagnostische gesprekken.</w:t>
            </w:r>
          </w:p>
          <w:p w14:paraId="1CE77347" w14:textId="79D654B6" w:rsidR="00274294" w:rsidRDefault="00274294" w:rsidP="269AD132">
            <w:pPr>
              <w:pStyle w:val="Lijstalinea"/>
              <w:ind w:left="0"/>
              <w:rPr>
                <w:rFonts w:ascii="Century Gothic" w:eastAsia="Century Gothic" w:hAnsi="Century Gothic" w:cs="Century Gothic"/>
              </w:rPr>
            </w:pPr>
          </w:p>
        </w:tc>
      </w:tr>
    </w:tbl>
    <w:p w14:paraId="0FFB6228" w14:textId="39F14016" w:rsidR="002B5373" w:rsidRDefault="002B5373" w:rsidP="269AD132">
      <w:pPr>
        <w:pStyle w:val="Lijstalinea"/>
        <w:spacing w:after="0" w:line="240" w:lineRule="auto"/>
        <w:ind w:left="1080"/>
        <w:rPr>
          <w:rFonts w:ascii="Century Gothic" w:eastAsia="Century Gothic" w:hAnsi="Century Gothic" w:cs="Century Gothic"/>
        </w:rPr>
      </w:pPr>
    </w:p>
    <w:p w14:paraId="773452FC" w14:textId="02DC281E" w:rsidR="002B5373" w:rsidRDefault="00C77E57" w:rsidP="269AD132">
      <w:pPr>
        <w:spacing w:after="0" w:line="240" w:lineRule="auto"/>
        <w:ind w:left="708"/>
        <w:rPr>
          <w:rFonts w:ascii="Century Gothic" w:eastAsia="Century Gothic" w:hAnsi="Century Gothic" w:cs="Century Gothic"/>
        </w:rPr>
      </w:pPr>
      <w:r w:rsidRPr="269AD132">
        <w:rPr>
          <w:rFonts w:ascii="Century Gothic" w:eastAsia="Century Gothic" w:hAnsi="Century Gothic" w:cs="Century Gothic"/>
        </w:rPr>
        <w:t>Op basis van bovenstaande gegevens wordt ons school</w:t>
      </w:r>
      <w:r w:rsidR="002C734F" w:rsidRPr="269AD132">
        <w:rPr>
          <w:rFonts w:ascii="Century Gothic" w:eastAsia="Century Gothic" w:hAnsi="Century Gothic" w:cs="Century Gothic"/>
        </w:rPr>
        <w:t>(jaar)</w:t>
      </w:r>
      <w:r w:rsidRPr="269AD132">
        <w:rPr>
          <w:rFonts w:ascii="Century Gothic" w:eastAsia="Century Gothic" w:hAnsi="Century Gothic" w:cs="Century Gothic"/>
        </w:rPr>
        <w:t>plan opgesteld met specifieke en algemene ontwikkelpunten.</w:t>
      </w:r>
    </w:p>
    <w:p w14:paraId="6F4686C3" w14:textId="77777777" w:rsidR="00AB128F" w:rsidRDefault="00AB128F" w:rsidP="269AD132">
      <w:pPr>
        <w:spacing w:after="0" w:line="240" w:lineRule="auto"/>
        <w:ind w:left="708"/>
        <w:rPr>
          <w:rFonts w:ascii="Century Gothic" w:eastAsia="Century Gothic" w:hAnsi="Century Gothic" w:cs="Century Gothic"/>
        </w:rPr>
      </w:pPr>
    </w:p>
    <w:p w14:paraId="26762AC3" w14:textId="77777777" w:rsidR="00AB128F" w:rsidRDefault="00AB128F" w:rsidP="269AD132">
      <w:pPr>
        <w:spacing w:after="0" w:line="240" w:lineRule="auto"/>
        <w:ind w:left="708"/>
        <w:rPr>
          <w:rFonts w:ascii="Century Gothic" w:eastAsia="Century Gothic" w:hAnsi="Century Gothic" w:cs="Century Gothic"/>
        </w:rPr>
      </w:pPr>
    </w:p>
    <w:p w14:paraId="7CED3400" w14:textId="6D07B33B" w:rsidR="00AB128F" w:rsidRDefault="002D52BC" w:rsidP="269AD132">
      <w:pPr>
        <w:spacing w:after="0" w:line="240" w:lineRule="auto"/>
        <w:ind w:left="708"/>
        <w:rPr>
          <w:rFonts w:ascii="Century Gothic" w:eastAsia="Century Gothic" w:hAnsi="Century Gothic" w:cs="Century Gothic"/>
          <w:b/>
          <w:bCs/>
        </w:rPr>
      </w:pPr>
      <w:r w:rsidRPr="00011407">
        <w:rPr>
          <w:rFonts w:ascii="Century Gothic" w:eastAsia="Century Gothic" w:hAnsi="Century Gothic" w:cs="Century Gothic"/>
          <w:b/>
          <w:bCs/>
        </w:rPr>
        <w:t xml:space="preserve">4.2.3 </w:t>
      </w:r>
      <w:r w:rsidR="001206D6">
        <w:rPr>
          <w:rFonts w:ascii="Century Gothic" w:eastAsia="Century Gothic" w:hAnsi="Century Gothic" w:cs="Century Gothic"/>
          <w:b/>
          <w:bCs/>
        </w:rPr>
        <w:t>ondersteuning</w:t>
      </w:r>
      <w:r w:rsidR="0010063E">
        <w:rPr>
          <w:rFonts w:ascii="Century Gothic" w:eastAsia="Century Gothic" w:hAnsi="Century Gothic" w:cs="Century Gothic"/>
          <w:b/>
          <w:bCs/>
        </w:rPr>
        <w:t xml:space="preserve"> van licht en preventief voor de hele groep, naar individueel en intensief.</w:t>
      </w:r>
    </w:p>
    <w:p w14:paraId="6BDB2CB5" w14:textId="29BCE054" w:rsidR="00011407" w:rsidRPr="00011407" w:rsidRDefault="00011407" w:rsidP="269AD132">
      <w:pPr>
        <w:spacing w:after="0" w:line="240" w:lineRule="auto"/>
        <w:ind w:left="708"/>
        <w:rPr>
          <w:rFonts w:ascii="Century Gothic" w:eastAsia="Century Gothic" w:hAnsi="Century Gothic" w:cs="Century Gothic"/>
        </w:rPr>
      </w:pPr>
      <w:r>
        <w:rPr>
          <w:rFonts w:ascii="Century Gothic" w:eastAsia="Century Gothic" w:hAnsi="Century Gothic" w:cs="Century Gothic"/>
        </w:rPr>
        <w:t>Om een duidelijk beeld te geven van de ondersteuning van onze school hebben wij vier driehoeks</w:t>
      </w:r>
      <w:r w:rsidR="001206D6">
        <w:rPr>
          <w:rFonts w:ascii="Century Gothic" w:eastAsia="Century Gothic" w:hAnsi="Century Gothic" w:cs="Century Gothic"/>
        </w:rPr>
        <w:t>-</w:t>
      </w:r>
      <w:r>
        <w:rPr>
          <w:rFonts w:ascii="Century Gothic" w:eastAsia="Century Gothic" w:hAnsi="Century Gothic" w:cs="Century Gothic"/>
        </w:rPr>
        <w:t>modellen gemaakt</w:t>
      </w:r>
      <w:r w:rsidR="00976407">
        <w:rPr>
          <w:rFonts w:ascii="Century Gothic" w:eastAsia="Century Gothic" w:hAnsi="Century Gothic" w:cs="Century Gothic"/>
        </w:rPr>
        <w:t xml:space="preserve">, ‘leren’, ‘gedrag’, ‘gezondheid’, ‘motoriek’. Op de hierop volgende bladzijde </w:t>
      </w:r>
      <w:r w:rsidR="00E62F29">
        <w:rPr>
          <w:rFonts w:ascii="Century Gothic" w:eastAsia="Century Gothic" w:hAnsi="Century Gothic" w:cs="Century Gothic"/>
        </w:rPr>
        <w:t>zijn de modellen afgedrukt.</w:t>
      </w:r>
    </w:p>
    <w:p w14:paraId="15EE98B0" w14:textId="77777777" w:rsidR="00E62F29" w:rsidRDefault="00E62F29" w:rsidP="00E62F29">
      <w:pPr>
        <w:jc w:val="right"/>
        <w:rPr>
          <w:rFonts w:ascii="Century Gothic" w:eastAsia="Century Gothic" w:hAnsi="Century Gothic" w:cs="Century Gothic"/>
        </w:rPr>
        <w:sectPr w:rsidR="00E62F29">
          <w:footerReference w:type="default" r:id="rId17"/>
          <w:pgSz w:w="11906" w:h="16838"/>
          <w:pgMar w:top="1417" w:right="1417" w:bottom="1417" w:left="1417" w:header="708" w:footer="708" w:gutter="0"/>
          <w:cols w:space="708"/>
          <w:docGrid w:linePitch="360"/>
        </w:sectPr>
      </w:pPr>
    </w:p>
    <w:p w14:paraId="4F7DB936" w14:textId="05FFDC87" w:rsidR="00E62F29" w:rsidRDefault="00D13F38" w:rsidP="00E62F29">
      <w:pPr>
        <w:jc w:val="right"/>
        <w:rPr>
          <w:rFonts w:ascii="Century Gothic" w:eastAsia="Century Gothic" w:hAnsi="Century Gothic" w:cs="Century Gothic"/>
        </w:rPr>
      </w:pPr>
      <w:r w:rsidRPr="00D13F38">
        <w:rPr>
          <w:rFonts w:ascii="Century Gothic" w:eastAsia="Century Gothic" w:hAnsi="Century Gothic" w:cs="Century Gothic"/>
        </w:rPr>
        <w:lastRenderedPageBreak/>
        <w:drawing>
          <wp:anchor distT="0" distB="0" distL="114300" distR="114300" simplePos="0" relativeHeight="251658239" behindDoc="1" locked="0" layoutInCell="1" allowOverlap="1" wp14:anchorId="2CE38FCA" wp14:editId="0FE36D83">
            <wp:simplePos x="0" y="0"/>
            <wp:positionH relativeFrom="margin">
              <wp:posOffset>0</wp:posOffset>
            </wp:positionH>
            <wp:positionV relativeFrom="paragraph">
              <wp:posOffset>162</wp:posOffset>
            </wp:positionV>
            <wp:extent cx="9718040" cy="6869430"/>
            <wp:effectExtent l="0" t="0" r="0" b="7620"/>
            <wp:wrapTight wrapText="bothSides">
              <wp:wrapPolygon edited="0">
                <wp:start x="0" y="0"/>
                <wp:lineTo x="0" y="21564"/>
                <wp:lineTo x="21552" y="21564"/>
                <wp:lineTo x="21552" y="0"/>
                <wp:lineTo x="0" y="0"/>
              </wp:wrapPolygon>
            </wp:wrapTight>
            <wp:docPr id="1152412687" name="Afbeelding 1" descr="Afbeelding met tekst, schermopname, Parallel,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412687" name="Afbeelding 1" descr="Afbeelding met tekst, schermopname, Parallel, lijn&#10;&#10;Automatisch gegenereerde beschrijving"/>
                    <pic:cNvPicPr/>
                  </pic:nvPicPr>
                  <pic:blipFill>
                    <a:blip r:embed="rId18">
                      <a:extLst>
                        <a:ext uri="{28A0092B-C50C-407E-A947-70E740481C1C}">
                          <a14:useLocalDpi xmlns:a14="http://schemas.microsoft.com/office/drawing/2010/main" val="0"/>
                        </a:ext>
                      </a:extLst>
                    </a:blip>
                    <a:stretch>
                      <a:fillRect/>
                    </a:stretch>
                  </pic:blipFill>
                  <pic:spPr>
                    <a:xfrm>
                      <a:off x="0" y="0"/>
                      <a:ext cx="9718040" cy="6869430"/>
                    </a:xfrm>
                    <a:prstGeom prst="rect">
                      <a:avLst/>
                    </a:prstGeom>
                  </pic:spPr>
                </pic:pic>
              </a:graphicData>
            </a:graphic>
            <wp14:sizeRelH relativeFrom="margin">
              <wp14:pctWidth>0</wp14:pctWidth>
            </wp14:sizeRelH>
            <wp14:sizeRelV relativeFrom="margin">
              <wp14:pctHeight>0</wp14:pctHeight>
            </wp14:sizeRelV>
          </wp:anchor>
        </w:drawing>
      </w:r>
    </w:p>
    <w:p w14:paraId="5FBCE1A2" w14:textId="2719B120" w:rsidR="00E62F29" w:rsidRDefault="00986F77">
      <w:pPr>
        <w:rPr>
          <w:rFonts w:ascii="Century Gothic" w:eastAsia="Century Gothic" w:hAnsi="Century Gothic" w:cs="Century Gothic"/>
        </w:rPr>
      </w:pPr>
      <w:r w:rsidRPr="00986F77">
        <w:rPr>
          <w:rFonts w:ascii="Century Gothic" w:eastAsia="Century Gothic" w:hAnsi="Century Gothic" w:cs="Century Gothic"/>
        </w:rPr>
        <w:lastRenderedPageBreak/>
        <w:drawing>
          <wp:anchor distT="0" distB="0" distL="114300" distR="114300" simplePos="0" relativeHeight="251661312" behindDoc="1" locked="0" layoutInCell="1" allowOverlap="1" wp14:anchorId="35C6AD5E" wp14:editId="6D82B6C0">
            <wp:simplePos x="0" y="0"/>
            <wp:positionH relativeFrom="column">
              <wp:posOffset>41910</wp:posOffset>
            </wp:positionH>
            <wp:positionV relativeFrom="paragraph">
              <wp:posOffset>0</wp:posOffset>
            </wp:positionV>
            <wp:extent cx="9664700" cy="6858000"/>
            <wp:effectExtent l="0" t="0" r="0" b="0"/>
            <wp:wrapTight wrapText="bothSides">
              <wp:wrapPolygon edited="0">
                <wp:start x="0" y="0"/>
                <wp:lineTo x="0" y="21540"/>
                <wp:lineTo x="21543" y="21540"/>
                <wp:lineTo x="21543" y="0"/>
                <wp:lineTo x="0" y="0"/>
              </wp:wrapPolygon>
            </wp:wrapTight>
            <wp:docPr id="1062767662" name="Afbeelding 1" descr="Afbeelding met tekst, schermopname, lijn,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767662" name="Afbeelding 1" descr="Afbeelding met tekst, schermopname, lijn, ontwerp&#10;&#10;Automatisch gegenereerde beschrijving"/>
                    <pic:cNvPicPr/>
                  </pic:nvPicPr>
                  <pic:blipFill>
                    <a:blip r:embed="rId19">
                      <a:extLst>
                        <a:ext uri="{28A0092B-C50C-407E-A947-70E740481C1C}">
                          <a14:useLocalDpi xmlns:a14="http://schemas.microsoft.com/office/drawing/2010/main" val="0"/>
                        </a:ext>
                      </a:extLst>
                    </a:blip>
                    <a:stretch>
                      <a:fillRect/>
                    </a:stretch>
                  </pic:blipFill>
                  <pic:spPr>
                    <a:xfrm>
                      <a:off x="0" y="0"/>
                      <a:ext cx="9664700" cy="6858000"/>
                    </a:xfrm>
                    <a:prstGeom prst="rect">
                      <a:avLst/>
                    </a:prstGeom>
                  </pic:spPr>
                </pic:pic>
              </a:graphicData>
            </a:graphic>
            <wp14:sizeRelH relativeFrom="margin">
              <wp14:pctWidth>0</wp14:pctWidth>
            </wp14:sizeRelH>
            <wp14:sizeRelV relativeFrom="margin">
              <wp14:pctHeight>0</wp14:pctHeight>
            </wp14:sizeRelV>
          </wp:anchor>
        </w:drawing>
      </w:r>
      <w:r w:rsidR="00D13F38" w:rsidRPr="00D13F38">
        <w:rPr>
          <w:rFonts w:ascii="Century Gothic" w:eastAsia="Century Gothic" w:hAnsi="Century Gothic" w:cs="Century Gothic"/>
        </w:rPr>
        <w:t xml:space="preserve"> </w:t>
      </w:r>
      <w:r w:rsidRPr="00986F77">
        <w:rPr>
          <w:rFonts w:ascii="Century Gothic" w:eastAsia="Century Gothic" w:hAnsi="Century Gothic" w:cs="Century Gothic"/>
        </w:rPr>
        <w:t xml:space="preserve"> </w:t>
      </w:r>
      <w:r w:rsidR="00AB128F" w:rsidRPr="00E62F29">
        <w:rPr>
          <w:rFonts w:ascii="Century Gothic" w:eastAsia="Century Gothic" w:hAnsi="Century Gothic" w:cs="Century Gothic"/>
        </w:rPr>
        <w:br w:type="page"/>
      </w:r>
    </w:p>
    <w:p w14:paraId="02B3A6D4" w14:textId="77777777" w:rsidR="00AB128F" w:rsidRDefault="00AB128F">
      <w:pPr>
        <w:rPr>
          <w:rFonts w:ascii="Century Gothic" w:eastAsia="Century Gothic" w:hAnsi="Century Gothic" w:cs="Century Gothic"/>
        </w:rPr>
      </w:pPr>
    </w:p>
    <w:p w14:paraId="7AE11206" w14:textId="6B800EB6" w:rsidR="00E62F29" w:rsidRPr="00DE25D7" w:rsidRDefault="00DE25D7" w:rsidP="00DE25D7">
      <w:pPr>
        <w:pStyle w:val="Lijstalinea"/>
        <w:numPr>
          <w:ilvl w:val="0"/>
          <w:numId w:val="35"/>
        </w:numPr>
        <w:rPr>
          <w:rFonts w:ascii="Century Gothic" w:eastAsia="Century Gothic" w:hAnsi="Century Gothic" w:cs="Century Gothic"/>
        </w:rPr>
      </w:pPr>
      <w:r>
        <w:rPr>
          <w:rFonts w:ascii="Century Gothic" w:eastAsia="Century Gothic" w:hAnsi="Century Gothic" w:cs="Century Gothic"/>
          <w:noProof/>
        </w:rPr>
        <mc:AlternateContent>
          <mc:Choice Requires="wps">
            <w:drawing>
              <wp:anchor distT="0" distB="0" distL="114300" distR="114300" simplePos="0" relativeHeight="251662336" behindDoc="1" locked="0" layoutInCell="1" allowOverlap="1" wp14:anchorId="2AC1423F" wp14:editId="1717D1C6">
                <wp:simplePos x="0" y="0"/>
                <wp:positionH relativeFrom="column">
                  <wp:posOffset>518662</wp:posOffset>
                </wp:positionH>
                <wp:positionV relativeFrom="paragraph">
                  <wp:posOffset>30022</wp:posOffset>
                </wp:positionV>
                <wp:extent cx="607695" cy="512445"/>
                <wp:effectExtent l="19050" t="19050" r="40005" b="20955"/>
                <wp:wrapTight wrapText="bothSides">
                  <wp:wrapPolygon edited="0">
                    <wp:start x="8803" y="-803"/>
                    <wp:lineTo x="2708" y="12045"/>
                    <wp:lineTo x="-677" y="12848"/>
                    <wp:lineTo x="-677" y="21680"/>
                    <wp:lineTo x="22345" y="21680"/>
                    <wp:lineTo x="18959" y="12848"/>
                    <wp:lineTo x="12865" y="-803"/>
                    <wp:lineTo x="8803" y="-803"/>
                  </wp:wrapPolygon>
                </wp:wrapTight>
                <wp:docPr id="1146712603" name="Gelijkbenige driehoek 2"/>
                <wp:cNvGraphicFramePr/>
                <a:graphic xmlns:a="http://schemas.openxmlformats.org/drawingml/2006/main">
                  <a:graphicData uri="http://schemas.microsoft.com/office/word/2010/wordprocessingShape">
                    <wps:wsp>
                      <wps:cNvSpPr/>
                      <wps:spPr>
                        <a:xfrm>
                          <a:off x="0" y="0"/>
                          <a:ext cx="607695" cy="512445"/>
                        </a:xfrm>
                        <a:prstGeom prst="triangle">
                          <a:avLst/>
                        </a:prstGeom>
                        <a:solidFill>
                          <a:schemeClr val="accent6">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4DB3C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elijkbenige driehoek 2" o:spid="_x0000_s1026" type="#_x0000_t5" style="position:absolute;margin-left:40.85pt;margin-top:2.35pt;width:47.85pt;height:40.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" fillcolor="#c5e0b3 [1305]" strokecolor="#091723 [484]" strokeweight="1pt">
                <w10:wrap type="tight"/>
              </v:shape>
            </w:pict>
          </mc:Fallback>
        </mc:AlternateContent>
      </w:r>
    </w:p>
    <w:p w14:paraId="710D8042" w14:textId="50136D27" w:rsidR="00F244BA" w:rsidRDefault="00DE25D7" w:rsidP="269AD132">
      <w:pPr>
        <w:spacing w:after="0" w:line="240" w:lineRule="auto"/>
        <w:ind w:left="708"/>
        <w:rPr>
          <w:rFonts w:ascii="Century Gothic" w:eastAsia="Century Gothic" w:hAnsi="Century Gothic" w:cs="Century Gothic"/>
        </w:rPr>
      </w:pPr>
      <w:r>
        <w:rPr>
          <w:rFonts w:ascii="Century Gothic" w:eastAsia="Century Gothic" w:hAnsi="Century Gothic" w:cs="Century Gothic"/>
        </w:rPr>
        <w:t xml:space="preserve">Het </w:t>
      </w:r>
      <w:proofErr w:type="spellStart"/>
      <w:r>
        <w:rPr>
          <w:rFonts w:ascii="Century Gothic" w:eastAsia="Century Gothic" w:hAnsi="Century Gothic" w:cs="Century Gothic"/>
        </w:rPr>
        <w:t>driehoeksmodel</w:t>
      </w:r>
      <w:proofErr w:type="spellEnd"/>
      <w:r>
        <w:rPr>
          <w:rFonts w:ascii="Century Gothic" w:eastAsia="Century Gothic" w:hAnsi="Century Gothic" w:cs="Century Gothic"/>
        </w:rPr>
        <w:t xml:space="preserve"> gezondheid en </w:t>
      </w:r>
      <w:r w:rsidR="00F244BA">
        <w:rPr>
          <w:rFonts w:ascii="Century Gothic" w:eastAsia="Century Gothic" w:hAnsi="Century Gothic" w:cs="Century Gothic"/>
        </w:rPr>
        <w:t>motoriek worden gemaakt en vastgesteld in schooljaar 25-26</w:t>
      </w:r>
    </w:p>
    <w:p w14:paraId="4EAAAEE3" w14:textId="77777777" w:rsidR="00F244BA" w:rsidRDefault="00F244BA" w:rsidP="269AD132">
      <w:pPr>
        <w:spacing w:after="0" w:line="240" w:lineRule="auto"/>
        <w:ind w:left="708"/>
        <w:rPr>
          <w:rFonts w:ascii="Century Gothic" w:eastAsia="Century Gothic" w:hAnsi="Century Gothic" w:cs="Century Gothic"/>
        </w:rPr>
      </w:pPr>
    </w:p>
    <w:p w14:paraId="0B9C82B5" w14:textId="77777777" w:rsidR="00F244BA" w:rsidRDefault="00F244BA" w:rsidP="269AD132">
      <w:pPr>
        <w:spacing w:after="0" w:line="240" w:lineRule="auto"/>
        <w:ind w:left="708"/>
        <w:rPr>
          <w:rFonts w:ascii="Century Gothic" w:eastAsia="Century Gothic" w:hAnsi="Century Gothic" w:cs="Century Gothic"/>
        </w:rPr>
      </w:pPr>
    </w:p>
    <w:p w14:paraId="07CA187C" w14:textId="77777777" w:rsidR="00F244BA" w:rsidRDefault="00F244BA" w:rsidP="269AD132">
      <w:pPr>
        <w:spacing w:after="0" w:line="240" w:lineRule="auto"/>
        <w:ind w:left="708"/>
        <w:rPr>
          <w:rFonts w:ascii="Century Gothic" w:eastAsia="Century Gothic" w:hAnsi="Century Gothic" w:cs="Century Gothic"/>
        </w:rPr>
      </w:pPr>
    </w:p>
    <w:p w14:paraId="05D7C408" w14:textId="77777777" w:rsidR="006E228F" w:rsidRDefault="006E228F" w:rsidP="269AD132">
      <w:pPr>
        <w:spacing w:after="0" w:line="240" w:lineRule="auto"/>
        <w:ind w:left="708"/>
        <w:rPr>
          <w:rFonts w:ascii="Century Gothic" w:eastAsia="Century Gothic" w:hAnsi="Century Gothic" w:cs="Century Gothic"/>
        </w:rPr>
        <w:sectPr w:rsidR="006E228F" w:rsidSect="00D13F38">
          <w:pgSz w:w="16838" w:h="11906" w:orient="landscape"/>
          <w:pgMar w:top="720" w:right="720" w:bottom="720" w:left="720" w:header="708" w:footer="708" w:gutter="0"/>
          <w:cols w:space="708"/>
          <w:docGrid w:linePitch="360"/>
        </w:sectPr>
      </w:pPr>
    </w:p>
    <w:p w14:paraId="69E34AAC" w14:textId="77777777" w:rsidR="002B5373" w:rsidRPr="00C94176" w:rsidRDefault="002B5373" w:rsidP="269AD132">
      <w:pPr>
        <w:pStyle w:val="Lijstalinea"/>
        <w:spacing w:after="0" w:line="240" w:lineRule="auto"/>
        <w:ind w:left="1080"/>
        <w:rPr>
          <w:rFonts w:ascii="Century Gothic" w:eastAsia="Century Gothic" w:hAnsi="Century Gothic" w:cs="Century Gothic"/>
        </w:rPr>
      </w:pPr>
    </w:p>
    <w:p w14:paraId="206EFAAA" w14:textId="5CBACB73" w:rsidR="00BB672C" w:rsidRPr="000F39E5" w:rsidRDefault="00BB672C" w:rsidP="269AD132">
      <w:pPr>
        <w:spacing w:after="0" w:line="240" w:lineRule="auto"/>
        <w:ind w:firstLine="708"/>
        <w:rPr>
          <w:rFonts w:ascii="Century Gothic" w:eastAsia="Century Gothic" w:hAnsi="Century Gothic" w:cs="Century Gothic"/>
          <w:b/>
          <w:bCs/>
        </w:rPr>
      </w:pPr>
      <w:r w:rsidRPr="269AD132">
        <w:rPr>
          <w:rFonts w:ascii="Century Gothic" w:eastAsia="Century Gothic" w:hAnsi="Century Gothic" w:cs="Century Gothic"/>
          <w:b/>
          <w:bCs/>
        </w:rPr>
        <w:t xml:space="preserve">4.4 Hoe ziet de actuele verscheidenheid eruit op </w:t>
      </w:r>
      <w:r w:rsidR="00E054C3" w:rsidRPr="269AD132">
        <w:rPr>
          <w:rFonts w:ascii="Century Gothic" w:eastAsia="Century Gothic" w:hAnsi="Century Gothic" w:cs="Century Gothic"/>
          <w:b/>
          <w:bCs/>
        </w:rPr>
        <w:t>de school</w:t>
      </w:r>
      <w:r w:rsidRPr="269AD132">
        <w:rPr>
          <w:rFonts w:ascii="Century Gothic" w:eastAsia="Century Gothic" w:hAnsi="Century Gothic" w:cs="Century Gothic"/>
          <w:b/>
          <w:bCs/>
        </w:rPr>
        <w:t xml:space="preserve">? </w:t>
      </w:r>
    </w:p>
    <w:p w14:paraId="5C92FFE8" w14:textId="7A11E00A" w:rsidR="00BB672C" w:rsidRPr="000F39E5" w:rsidRDefault="00BB672C" w:rsidP="269AD132">
      <w:pPr>
        <w:pStyle w:val="Lijstalinea"/>
        <w:spacing w:after="0" w:line="240" w:lineRule="auto"/>
        <w:ind w:left="1134"/>
        <w:rPr>
          <w:rFonts w:ascii="Century Gothic" w:eastAsia="Century Gothic" w:hAnsi="Century Gothic" w:cs="Century Gothic"/>
        </w:rPr>
      </w:pPr>
    </w:p>
    <w:p w14:paraId="30C2E5A5" w14:textId="54B6EB3F" w:rsidR="00DD5D28" w:rsidRDefault="00EE3FCC" w:rsidP="269AD132">
      <w:pPr>
        <w:spacing w:line="240" w:lineRule="auto"/>
        <w:ind w:left="708"/>
        <w:rPr>
          <w:rFonts w:ascii="Century Gothic" w:eastAsia="Century Gothic" w:hAnsi="Century Gothic" w:cs="Century Gothic"/>
          <w:color w:val="000000" w:themeColor="text1"/>
        </w:rPr>
      </w:pPr>
      <w:r w:rsidRPr="269AD132">
        <w:rPr>
          <w:rFonts w:ascii="Century Gothic" w:eastAsia="Century Gothic" w:hAnsi="Century Gothic" w:cs="Century Gothic"/>
        </w:rPr>
        <w:t>De t</w:t>
      </w:r>
      <w:r w:rsidR="00454EFF" w:rsidRPr="269AD132">
        <w:rPr>
          <w:rFonts w:ascii="Century Gothic" w:eastAsia="Century Gothic" w:hAnsi="Century Gothic" w:cs="Century Gothic"/>
          <w:color w:val="000000" w:themeColor="text1"/>
        </w:rPr>
        <w:t xml:space="preserve">oelating van een nieuwe leerling wordt </w:t>
      </w:r>
      <w:r w:rsidRPr="269AD132">
        <w:rPr>
          <w:rFonts w:ascii="Century Gothic" w:eastAsia="Century Gothic" w:hAnsi="Century Gothic" w:cs="Century Gothic"/>
          <w:color w:val="000000" w:themeColor="text1"/>
        </w:rPr>
        <w:t xml:space="preserve">mede </w:t>
      </w:r>
      <w:r w:rsidR="00454EFF" w:rsidRPr="269AD132">
        <w:rPr>
          <w:rFonts w:ascii="Century Gothic" w:eastAsia="Century Gothic" w:hAnsi="Century Gothic" w:cs="Century Gothic"/>
          <w:color w:val="000000" w:themeColor="text1"/>
        </w:rPr>
        <w:t xml:space="preserve">bepaald op basis van de zorgzwaarte/ondersteuningsbehoefte van de klas, waarbij we ook de samenstelling van de klas (bijvoorbeeld een combinatiegroep) betrekken. </w:t>
      </w:r>
      <w:r w:rsidR="00E66897">
        <w:rPr>
          <w:rFonts w:ascii="Century Gothic" w:eastAsia="Century Gothic" w:hAnsi="Century Gothic" w:cs="Century Gothic"/>
          <w:color w:val="000000" w:themeColor="text1"/>
        </w:rPr>
        <w:t>Op obs Klinkenborg werken we met één duo-combinatie, de kleutergroep 1 en 2. Daarnaast hebben we twee trio-combinaties</w:t>
      </w:r>
      <w:r w:rsidR="007255FA">
        <w:rPr>
          <w:rFonts w:ascii="Century Gothic" w:eastAsia="Century Gothic" w:hAnsi="Century Gothic" w:cs="Century Gothic"/>
          <w:color w:val="000000" w:themeColor="text1"/>
        </w:rPr>
        <w:t>, groep 3, 4, 5 en 6, 7, 8.</w:t>
      </w:r>
      <w:r w:rsidR="00945D80">
        <w:rPr>
          <w:rFonts w:ascii="Century Gothic" w:eastAsia="Century Gothic" w:hAnsi="Century Gothic" w:cs="Century Gothic"/>
          <w:color w:val="000000" w:themeColor="text1"/>
        </w:rPr>
        <w:t xml:space="preserve"> </w:t>
      </w:r>
    </w:p>
    <w:p w14:paraId="12E1FEEB" w14:textId="315705F1" w:rsidR="00D54F9A" w:rsidRPr="00457C39" w:rsidRDefault="003A70CA" w:rsidP="269AD132">
      <w:pPr>
        <w:spacing w:line="240" w:lineRule="auto"/>
        <w:ind w:left="708"/>
        <w:rPr>
          <w:rFonts w:ascii="Century Gothic" w:eastAsia="Century Gothic" w:hAnsi="Century Gothic" w:cs="Century Gothic"/>
          <w:color w:val="000000"/>
        </w:rPr>
      </w:pPr>
      <w:r>
        <w:rPr>
          <w:rFonts w:ascii="Century Gothic" w:eastAsia="Century Gothic" w:hAnsi="Century Gothic" w:cs="Century Gothic"/>
          <w:color w:val="000000" w:themeColor="text1"/>
        </w:rPr>
        <w:t>In elke combinatiegroep hebben we één of meerdere leerlingen die anderstalig zijn</w:t>
      </w:r>
      <w:r w:rsidR="000F05CC">
        <w:rPr>
          <w:rFonts w:ascii="Century Gothic" w:eastAsia="Century Gothic" w:hAnsi="Century Gothic" w:cs="Century Gothic"/>
          <w:color w:val="000000" w:themeColor="text1"/>
        </w:rPr>
        <w:t xml:space="preserve"> en aanvullende ondersteuning nodig hebben. </w:t>
      </w:r>
      <w:r w:rsidR="002440C3">
        <w:rPr>
          <w:rFonts w:ascii="Century Gothic" w:eastAsia="Century Gothic" w:hAnsi="Century Gothic" w:cs="Century Gothic"/>
          <w:color w:val="000000" w:themeColor="text1"/>
        </w:rPr>
        <w:t xml:space="preserve">In meerdere groepen hebben we te maken met leerlingen die aanvullende </w:t>
      </w:r>
      <w:r w:rsidR="00625C58">
        <w:rPr>
          <w:rFonts w:ascii="Century Gothic" w:eastAsia="Century Gothic" w:hAnsi="Century Gothic" w:cs="Century Gothic"/>
          <w:color w:val="000000" w:themeColor="text1"/>
        </w:rPr>
        <w:t>ondersteuning</w:t>
      </w:r>
      <w:r w:rsidR="002440C3">
        <w:rPr>
          <w:rFonts w:ascii="Century Gothic" w:eastAsia="Century Gothic" w:hAnsi="Century Gothic" w:cs="Century Gothic"/>
          <w:color w:val="000000" w:themeColor="text1"/>
        </w:rPr>
        <w:t xml:space="preserve"> nodig hebben</w:t>
      </w:r>
      <w:r w:rsidR="00625C58">
        <w:rPr>
          <w:rFonts w:ascii="Century Gothic" w:eastAsia="Century Gothic" w:hAnsi="Century Gothic" w:cs="Century Gothic"/>
          <w:color w:val="000000" w:themeColor="text1"/>
        </w:rPr>
        <w:t xml:space="preserve"> en ook </w:t>
      </w:r>
      <w:r w:rsidR="00733EC7">
        <w:rPr>
          <w:rFonts w:ascii="Century Gothic" w:eastAsia="Century Gothic" w:hAnsi="Century Gothic" w:cs="Century Gothic"/>
          <w:color w:val="000000" w:themeColor="text1"/>
        </w:rPr>
        <w:t xml:space="preserve">leerlingen die individuele en </w:t>
      </w:r>
      <w:r w:rsidR="00625C58">
        <w:rPr>
          <w:rFonts w:ascii="Century Gothic" w:eastAsia="Century Gothic" w:hAnsi="Century Gothic" w:cs="Century Gothic"/>
          <w:color w:val="000000" w:themeColor="text1"/>
        </w:rPr>
        <w:t xml:space="preserve">intensieve </w:t>
      </w:r>
      <w:r w:rsidR="00733EC7">
        <w:rPr>
          <w:rFonts w:ascii="Century Gothic" w:eastAsia="Century Gothic" w:hAnsi="Century Gothic" w:cs="Century Gothic"/>
          <w:color w:val="000000" w:themeColor="text1"/>
        </w:rPr>
        <w:t xml:space="preserve">ondersteuning nodig hebben. </w:t>
      </w:r>
    </w:p>
    <w:p w14:paraId="52AC0C7A" w14:textId="7BD6BB07" w:rsidR="001B4204" w:rsidRPr="000F39E5" w:rsidRDefault="00254117" w:rsidP="269AD132">
      <w:pPr>
        <w:ind w:firstLine="708"/>
        <w:rPr>
          <w:rFonts w:ascii="Century Gothic" w:eastAsia="Century Gothic" w:hAnsi="Century Gothic" w:cs="Century Gothic"/>
          <w:b/>
          <w:bCs/>
        </w:rPr>
      </w:pPr>
      <w:r w:rsidRPr="269AD132">
        <w:rPr>
          <w:rFonts w:ascii="Century Gothic" w:eastAsia="Century Gothic" w:hAnsi="Century Gothic" w:cs="Century Gothic"/>
          <w:b/>
          <w:bCs/>
        </w:rPr>
        <w:t>4.5 Grenzen aan de zorg</w:t>
      </w:r>
    </w:p>
    <w:p w14:paraId="35C0D0F7" w14:textId="7B926BA8" w:rsidR="00254117" w:rsidRPr="000F39E5" w:rsidRDefault="00254117" w:rsidP="269AD132">
      <w:pPr>
        <w:ind w:left="708"/>
        <w:rPr>
          <w:rFonts w:ascii="Century Gothic" w:eastAsia="Century Gothic" w:hAnsi="Century Gothic" w:cs="Century Gothic"/>
        </w:rPr>
      </w:pPr>
      <w:r w:rsidRPr="269AD132">
        <w:rPr>
          <w:rFonts w:ascii="Century Gothic" w:eastAsia="Century Gothic" w:hAnsi="Century Gothic" w:cs="Century Gothic"/>
        </w:rPr>
        <w:t xml:space="preserve">We gaan </w:t>
      </w:r>
      <w:r w:rsidR="1B3ED0CC" w:rsidRPr="269AD132">
        <w:rPr>
          <w:rFonts w:ascii="Century Gothic" w:eastAsia="Century Gothic" w:hAnsi="Century Gothic" w:cs="Century Gothic"/>
        </w:rPr>
        <w:t>ervan uit</w:t>
      </w:r>
      <w:r w:rsidRPr="269AD132">
        <w:rPr>
          <w:rFonts w:ascii="Century Gothic" w:eastAsia="Century Gothic" w:hAnsi="Century Gothic" w:cs="Century Gothic"/>
        </w:rPr>
        <w:t xml:space="preserve"> dat in beginsel alle leerlingen bij ons op school kunnen worden toegelaten. Toch kan het voorkomen dat, op basis van de verkregen informatie over de</w:t>
      </w:r>
      <w:r w:rsidR="00A52417">
        <w:rPr>
          <w:rFonts w:ascii="Century Gothic" w:eastAsia="Century Gothic" w:hAnsi="Century Gothic" w:cs="Century Gothic"/>
        </w:rPr>
        <w:t xml:space="preserve"> </w:t>
      </w:r>
      <w:r w:rsidR="008B7A3E">
        <w:rPr>
          <w:rFonts w:ascii="Century Gothic" w:eastAsia="Century Gothic" w:hAnsi="Century Gothic" w:cs="Century Gothic"/>
        </w:rPr>
        <w:t>ondersteuningsbehoefte</w:t>
      </w:r>
      <w:r w:rsidR="00A52417">
        <w:rPr>
          <w:rFonts w:ascii="Century Gothic" w:eastAsia="Century Gothic" w:hAnsi="Century Gothic" w:cs="Century Gothic"/>
        </w:rPr>
        <w:t xml:space="preserve"> van</w:t>
      </w:r>
      <w:r w:rsidRPr="269AD132">
        <w:rPr>
          <w:rFonts w:ascii="Century Gothic" w:eastAsia="Century Gothic" w:hAnsi="Century Gothic" w:cs="Century Gothic"/>
        </w:rPr>
        <w:t xml:space="preserve"> de </w:t>
      </w:r>
      <w:r w:rsidRPr="00A52417">
        <w:rPr>
          <w:rFonts w:ascii="Century Gothic" w:eastAsia="Century Gothic" w:hAnsi="Century Gothic" w:cs="Century Gothic"/>
        </w:rPr>
        <w:t>leerling in relatie tot</w:t>
      </w:r>
      <w:r w:rsidRPr="269AD132">
        <w:rPr>
          <w:rFonts w:ascii="Century Gothic" w:eastAsia="Century Gothic" w:hAnsi="Century Gothic" w:cs="Century Gothic"/>
        </w:rPr>
        <w:t xml:space="preserve"> onze eigen schoolse mogelijkheden, er twijfels </w:t>
      </w:r>
      <w:r w:rsidR="00A52417">
        <w:rPr>
          <w:rFonts w:ascii="Century Gothic" w:eastAsia="Century Gothic" w:hAnsi="Century Gothic" w:cs="Century Gothic"/>
        </w:rPr>
        <w:t>zijn</w:t>
      </w:r>
      <w:r w:rsidRPr="269AD132">
        <w:rPr>
          <w:rFonts w:ascii="Century Gothic" w:eastAsia="Century Gothic" w:hAnsi="Century Gothic" w:cs="Century Gothic"/>
        </w:rPr>
        <w:t xml:space="preserve"> of wij wel op een voldoende verantwoorde wijze goed onderwijs kunnen bieden. In een dergelijk geval</w:t>
      </w:r>
      <w:r w:rsidR="00FF7B0F">
        <w:rPr>
          <w:rFonts w:ascii="Century Gothic" w:eastAsia="Century Gothic" w:hAnsi="Century Gothic" w:cs="Century Gothic"/>
        </w:rPr>
        <w:t xml:space="preserve"> overleggen we </w:t>
      </w:r>
      <w:r w:rsidRPr="269AD132">
        <w:rPr>
          <w:rFonts w:ascii="Century Gothic" w:eastAsia="Century Gothic" w:hAnsi="Century Gothic" w:cs="Century Gothic"/>
        </w:rPr>
        <w:t xml:space="preserve">met de ouders. Samen zullen we vervolgens zoeken naar oplossingen, eventueel met externe ondersteuning en hulp. </w:t>
      </w:r>
      <w:r w:rsidR="000C7672">
        <w:rPr>
          <w:rFonts w:ascii="Century Gothic" w:eastAsia="Century Gothic" w:hAnsi="Century Gothic" w:cs="Century Gothic"/>
        </w:rPr>
        <w:t>Het kan ook zijn dat een verwijzing naar het speciaal basisonderwijs of het speciaal onderwijs noodzakelijk is omdat daar wel de juiste ondersteuning geboden kan worden.</w:t>
      </w:r>
    </w:p>
    <w:p w14:paraId="411D737D" w14:textId="00924247" w:rsidR="00254117" w:rsidRPr="000F39E5" w:rsidRDefault="00254117" w:rsidP="269AD132">
      <w:pPr>
        <w:ind w:left="708"/>
        <w:rPr>
          <w:rFonts w:ascii="Century Gothic" w:eastAsia="Century Gothic" w:hAnsi="Century Gothic" w:cs="Century Gothic"/>
        </w:rPr>
      </w:pPr>
      <w:r w:rsidRPr="269AD132">
        <w:rPr>
          <w:rFonts w:ascii="Century Gothic" w:eastAsia="Century Gothic" w:hAnsi="Century Gothic" w:cs="Century Gothic"/>
        </w:rPr>
        <w:t>Belangrijke factoren die o.a. een rol spelen bij onze afweging om kinderen al dan niet toe te kunnen laten zijn:</w:t>
      </w:r>
    </w:p>
    <w:p w14:paraId="21E4617F" w14:textId="51E47722" w:rsidR="00254117" w:rsidRPr="000F39E5" w:rsidRDefault="00254117" w:rsidP="269AD132">
      <w:pPr>
        <w:numPr>
          <w:ilvl w:val="0"/>
          <w:numId w:val="13"/>
        </w:numPr>
        <w:rPr>
          <w:rFonts w:ascii="Century Gothic" w:eastAsia="Century Gothic" w:hAnsi="Century Gothic" w:cs="Century Gothic"/>
          <w:i/>
          <w:iCs/>
        </w:rPr>
      </w:pPr>
      <w:r w:rsidRPr="269AD132">
        <w:rPr>
          <w:rFonts w:ascii="Century Gothic" w:eastAsia="Century Gothic" w:hAnsi="Century Gothic" w:cs="Century Gothic"/>
          <w:i/>
          <w:iCs/>
        </w:rPr>
        <w:t>De organisatie/differentiatiecapaciteit van de groep en de school.</w:t>
      </w:r>
      <w:r w:rsidR="5EDE9A90" w:rsidRPr="269AD132">
        <w:rPr>
          <w:rFonts w:ascii="Century Gothic" w:eastAsia="Century Gothic" w:hAnsi="Century Gothic" w:cs="Century Gothic"/>
          <w:i/>
          <w:iCs/>
        </w:rPr>
        <w:t xml:space="preserve"> </w:t>
      </w:r>
    </w:p>
    <w:p w14:paraId="517D0BDE" w14:textId="13DB1DD9" w:rsidR="00254117" w:rsidRPr="000F39E5" w:rsidRDefault="5D6507AF" w:rsidP="269AD132">
      <w:pPr>
        <w:ind w:left="1134"/>
        <w:rPr>
          <w:rFonts w:ascii="Century Gothic" w:eastAsia="Century Gothic" w:hAnsi="Century Gothic" w:cs="Century Gothic"/>
        </w:rPr>
      </w:pPr>
      <w:r w:rsidRPr="269AD132">
        <w:rPr>
          <w:rFonts w:ascii="Century Gothic" w:eastAsia="Century Gothic" w:hAnsi="Century Gothic" w:cs="Century Gothic"/>
        </w:rPr>
        <w:t>Het aantal leerlingen met specifieke onderwijsbehoeften dat al aanwezig is in de groep.</w:t>
      </w:r>
      <w:r>
        <w:br/>
      </w:r>
      <w:r w:rsidRPr="269AD132">
        <w:rPr>
          <w:rFonts w:ascii="Century Gothic" w:eastAsia="Century Gothic" w:hAnsi="Century Gothic" w:cs="Century Gothic"/>
        </w:rPr>
        <w:t xml:space="preserve">Het kan zijn dat een groep zo vol is dat het plaatsen van nog een leerling in die groep het leer- en leefklimaat niet meer gewaarborgd kan worden. </w:t>
      </w:r>
    </w:p>
    <w:p w14:paraId="453D2F78" w14:textId="4C28BCEC" w:rsidR="00254117" w:rsidRPr="000F39E5" w:rsidRDefault="00254117" w:rsidP="269AD132">
      <w:pPr>
        <w:numPr>
          <w:ilvl w:val="0"/>
          <w:numId w:val="12"/>
        </w:numPr>
        <w:tabs>
          <w:tab w:val="num" w:pos="720"/>
        </w:tabs>
        <w:rPr>
          <w:rFonts w:ascii="Century Gothic" w:eastAsia="Century Gothic" w:hAnsi="Century Gothic" w:cs="Century Gothic"/>
          <w:i/>
          <w:iCs/>
        </w:rPr>
      </w:pPr>
      <w:r w:rsidRPr="269AD132">
        <w:rPr>
          <w:rFonts w:ascii="Century Gothic" w:eastAsia="Century Gothic" w:hAnsi="Century Gothic" w:cs="Century Gothic"/>
          <w:i/>
          <w:iCs/>
        </w:rPr>
        <w:t>Verstoring van rust en veiligheid.</w:t>
      </w:r>
      <w:r w:rsidR="12054CCC" w:rsidRPr="269AD132">
        <w:rPr>
          <w:rFonts w:ascii="Century Gothic" w:eastAsia="Century Gothic" w:hAnsi="Century Gothic" w:cs="Century Gothic"/>
          <w:i/>
          <w:iCs/>
        </w:rPr>
        <w:t xml:space="preserve"> </w:t>
      </w:r>
    </w:p>
    <w:p w14:paraId="5E0E1367" w14:textId="77777777" w:rsidR="00997031" w:rsidRDefault="00254117" w:rsidP="001304C7">
      <w:pPr>
        <w:ind w:left="1134"/>
        <w:rPr>
          <w:rFonts w:ascii="Century Gothic" w:eastAsia="Century Gothic" w:hAnsi="Century Gothic" w:cs="Century Gothic"/>
        </w:rPr>
      </w:pPr>
      <w:r w:rsidRPr="269AD132">
        <w:rPr>
          <w:rFonts w:ascii="Century Gothic" w:eastAsia="Century Gothic" w:hAnsi="Century Gothic" w:cs="Century Gothic"/>
        </w:rPr>
        <w:t>Als een leerling ernstige gedragsproblemen heeft, leidend tot herhaaldelijk ernstige verstoring van de rust en de veiligheid in de groep, dan is het niet meer mogelijk om kwalitatief goed onderwijs aan de gehele groep en aan het betreffende kind te bieden.</w:t>
      </w:r>
      <w:r w:rsidR="00C87432" w:rsidRPr="269AD132">
        <w:rPr>
          <w:rFonts w:ascii="Century Gothic" w:eastAsia="Century Gothic" w:hAnsi="Century Gothic" w:cs="Century Gothic"/>
        </w:rPr>
        <w:t xml:space="preserve"> </w:t>
      </w:r>
    </w:p>
    <w:p w14:paraId="24DC42C8" w14:textId="3C4F685E" w:rsidR="00254117" w:rsidRPr="00997031" w:rsidRDefault="00254117" w:rsidP="00997031">
      <w:pPr>
        <w:pStyle w:val="Lijstalinea"/>
        <w:numPr>
          <w:ilvl w:val="0"/>
          <w:numId w:val="12"/>
        </w:numPr>
        <w:rPr>
          <w:rFonts w:ascii="Century Gothic" w:eastAsia="Century Gothic" w:hAnsi="Century Gothic" w:cs="Century Gothic"/>
          <w:i/>
          <w:iCs/>
        </w:rPr>
      </w:pPr>
      <w:r w:rsidRPr="00997031">
        <w:rPr>
          <w:rFonts w:ascii="Century Gothic" w:eastAsia="Century Gothic" w:hAnsi="Century Gothic" w:cs="Century Gothic"/>
          <w:i/>
          <w:iCs/>
        </w:rPr>
        <w:t>Wisselwerking tussen verzorging/behandeling</w:t>
      </w:r>
      <w:r w:rsidR="005F2F35" w:rsidRPr="00997031">
        <w:rPr>
          <w:rFonts w:ascii="Century Gothic" w:eastAsia="Century Gothic" w:hAnsi="Century Gothic" w:cs="Century Gothic"/>
          <w:i/>
          <w:iCs/>
        </w:rPr>
        <w:t xml:space="preserve"> </w:t>
      </w:r>
      <w:r w:rsidRPr="00997031">
        <w:rPr>
          <w:rFonts w:ascii="Century Gothic" w:eastAsia="Century Gothic" w:hAnsi="Century Gothic" w:cs="Century Gothic"/>
          <w:i/>
          <w:iCs/>
        </w:rPr>
        <w:t>en het onderwijs.</w:t>
      </w:r>
      <w:r w:rsidR="379DE1AA" w:rsidRPr="00997031">
        <w:rPr>
          <w:rFonts w:ascii="Century Gothic" w:eastAsia="Century Gothic" w:hAnsi="Century Gothic" w:cs="Century Gothic"/>
          <w:i/>
          <w:iCs/>
        </w:rPr>
        <w:t xml:space="preserve"> </w:t>
      </w:r>
    </w:p>
    <w:p w14:paraId="30FAA7B5" w14:textId="23285A34" w:rsidR="00254117" w:rsidRPr="000F39E5" w:rsidRDefault="00254117" w:rsidP="269AD132">
      <w:pPr>
        <w:ind w:left="1134"/>
        <w:rPr>
          <w:rFonts w:ascii="Century Gothic" w:eastAsia="Century Gothic" w:hAnsi="Century Gothic" w:cs="Century Gothic"/>
        </w:rPr>
      </w:pPr>
      <w:r w:rsidRPr="269AD132">
        <w:rPr>
          <w:rFonts w:ascii="Century Gothic" w:eastAsia="Century Gothic" w:hAnsi="Century Gothic" w:cs="Century Gothic"/>
        </w:rPr>
        <w:t>Als een leerling een beperking heeft die een zodanige verzorging/behandeling vraagt dat daardoor het onderwijs aan de betreffende leerling en of voor de andere leerlingen onvoldoende tot zijn recht kan komen, is het niet meer mogelijk om kwalitatief goed onderwijs te bieden.</w:t>
      </w:r>
    </w:p>
    <w:p w14:paraId="1B00954F" w14:textId="1AA32422" w:rsidR="00254117" w:rsidRPr="000F39E5" w:rsidRDefault="00254117" w:rsidP="269AD132">
      <w:pPr>
        <w:numPr>
          <w:ilvl w:val="0"/>
          <w:numId w:val="12"/>
        </w:numPr>
        <w:tabs>
          <w:tab w:val="num" w:pos="720"/>
        </w:tabs>
        <w:rPr>
          <w:rFonts w:ascii="Century Gothic" w:eastAsia="Century Gothic" w:hAnsi="Century Gothic" w:cs="Century Gothic"/>
          <w:i/>
          <w:iCs/>
        </w:rPr>
      </w:pPr>
      <w:r w:rsidRPr="269AD132">
        <w:rPr>
          <w:rFonts w:ascii="Century Gothic" w:eastAsia="Century Gothic" w:hAnsi="Century Gothic" w:cs="Century Gothic"/>
          <w:i/>
          <w:iCs/>
        </w:rPr>
        <w:t>De deskundigheid en (specifieke) ervaring van het personeel.</w:t>
      </w:r>
      <w:r w:rsidR="15EA8468" w:rsidRPr="269AD132">
        <w:rPr>
          <w:rFonts w:ascii="Century Gothic" w:eastAsia="Century Gothic" w:hAnsi="Century Gothic" w:cs="Century Gothic"/>
          <w:i/>
          <w:iCs/>
        </w:rPr>
        <w:t xml:space="preserve"> </w:t>
      </w:r>
    </w:p>
    <w:p w14:paraId="768B9A53" w14:textId="77777777" w:rsidR="00836DC2" w:rsidRDefault="00254117" w:rsidP="008B70F0">
      <w:pPr>
        <w:ind w:left="1134"/>
        <w:rPr>
          <w:rFonts w:ascii="Century Gothic" w:eastAsia="Century Gothic" w:hAnsi="Century Gothic" w:cs="Century Gothic"/>
        </w:rPr>
      </w:pPr>
      <w:r w:rsidRPr="269AD132">
        <w:rPr>
          <w:rFonts w:ascii="Century Gothic" w:eastAsia="Century Gothic" w:hAnsi="Century Gothic" w:cs="Century Gothic"/>
        </w:rPr>
        <w:t xml:space="preserve">Onze leerkrachten zijn gewend om te gaan met verschillen tussen leerlingen. Maar het kan voorkomen dat niet iedere individuele leerkracht in voldoende mate tegemoet kan komen aan de onderwijsbehoeften van bepaalde leerlingen. </w:t>
      </w:r>
    </w:p>
    <w:p w14:paraId="68259E85" w14:textId="742922B6" w:rsidR="00254117" w:rsidRDefault="00272868" w:rsidP="00836DC2">
      <w:pPr>
        <w:pStyle w:val="Lijstalinea"/>
        <w:numPr>
          <w:ilvl w:val="0"/>
          <w:numId w:val="12"/>
        </w:numPr>
        <w:rPr>
          <w:rFonts w:ascii="Century Gothic" w:eastAsia="Century Gothic" w:hAnsi="Century Gothic" w:cs="Century Gothic"/>
          <w:i/>
          <w:iCs/>
        </w:rPr>
      </w:pPr>
      <w:r w:rsidRPr="00836DC2">
        <w:rPr>
          <w:rFonts w:ascii="Century Gothic" w:eastAsia="Century Gothic" w:hAnsi="Century Gothic" w:cs="Century Gothic"/>
          <w:i/>
          <w:iCs/>
        </w:rPr>
        <w:t>F</w:t>
      </w:r>
      <w:r w:rsidR="00254117" w:rsidRPr="00836DC2">
        <w:rPr>
          <w:rFonts w:ascii="Century Gothic" w:eastAsia="Century Gothic" w:hAnsi="Century Gothic" w:cs="Century Gothic"/>
          <w:i/>
          <w:iCs/>
        </w:rPr>
        <w:t>ysieke toegankelijkheid van het gebouw en de materiële situatie van de school.</w:t>
      </w:r>
      <w:r w:rsidR="5AA4426E" w:rsidRPr="00836DC2">
        <w:rPr>
          <w:rFonts w:ascii="Century Gothic" w:eastAsia="Century Gothic" w:hAnsi="Century Gothic" w:cs="Century Gothic"/>
          <w:i/>
          <w:iCs/>
        </w:rPr>
        <w:t xml:space="preserve"> </w:t>
      </w:r>
    </w:p>
    <w:p w14:paraId="62A1E35A" w14:textId="7F18B4E0" w:rsidR="00836DC2" w:rsidRPr="00836DC2" w:rsidRDefault="0018328D" w:rsidP="00836DC2">
      <w:pPr>
        <w:ind w:left="1134"/>
        <w:rPr>
          <w:rFonts w:ascii="Century Gothic" w:eastAsia="Century Gothic" w:hAnsi="Century Gothic" w:cs="Century Gothic"/>
        </w:rPr>
      </w:pPr>
      <w:r>
        <w:rPr>
          <w:rFonts w:ascii="Century Gothic" w:eastAsia="Century Gothic" w:hAnsi="Century Gothic" w:cs="Century Gothic"/>
        </w:rPr>
        <w:t xml:space="preserve">De Klinkenborg is gehuisvest in een nieuw gebouwd </w:t>
      </w:r>
      <w:proofErr w:type="spellStart"/>
      <w:r>
        <w:rPr>
          <w:rFonts w:ascii="Century Gothic" w:eastAsia="Century Gothic" w:hAnsi="Century Gothic" w:cs="Century Gothic"/>
        </w:rPr>
        <w:t>Kindcentrum</w:t>
      </w:r>
      <w:proofErr w:type="spellEnd"/>
      <w:r>
        <w:rPr>
          <w:rFonts w:ascii="Century Gothic" w:eastAsia="Century Gothic" w:hAnsi="Century Gothic" w:cs="Century Gothic"/>
        </w:rPr>
        <w:t xml:space="preserve"> (2021) en is daardoor vrijwel drempelloos en heeft een invalide toilet. </w:t>
      </w:r>
      <w:r w:rsidR="00BE6386">
        <w:rPr>
          <w:rFonts w:ascii="Century Gothic" w:eastAsia="Century Gothic" w:hAnsi="Century Gothic" w:cs="Century Gothic"/>
        </w:rPr>
        <w:t xml:space="preserve"> </w:t>
      </w:r>
    </w:p>
    <w:p w14:paraId="44E842FB" w14:textId="3EF50CFB" w:rsidR="00254117" w:rsidRPr="000F39E5" w:rsidRDefault="00254117" w:rsidP="005349D2">
      <w:pPr>
        <w:ind w:left="708"/>
        <w:rPr>
          <w:rFonts w:ascii="Century Gothic" w:eastAsia="Century Gothic" w:hAnsi="Century Gothic" w:cs="Century Gothic"/>
        </w:rPr>
      </w:pPr>
      <w:r w:rsidRPr="269AD132">
        <w:rPr>
          <w:rFonts w:ascii="Century Gothic" w:eastAsia="Century Gothic" w:hAnsi="Century Gothic" w:cs="Century Gothic"/>
        </w:rPr>
        <w:lastRenderedPageBreak/>
        <w:t>Het kan voorkomen dat wij het niet verantwoord achten om een leerling onderwijs op onze school te laten volgen, omdat wij vinden dat er een te groot gat zit tussen dat wat het kind nodig heeft aan goede begeleiding en ondersteuning én datgene wat wij kunnen bieden, ook met eventuele extra externe hulp en ondersteuning</w:t>
      </w:r>
      <w:r w:rsidR="001819E9">
        <w:rPr>
          <w:rFonts w:ascii="Century Gothic" w:eastAsia="Century Gothic" w:hAnsi="Century Gothic" w:cs="Century Gothic"/>
        </w:rPr>
        <w:t xml:space="preserve">. Dit kan per bouw of groep verschillend zijn. </w:t>
      </w:r>
      <w:r w:rsidR="003B363D">
        <w:rPr>
          <w:rFonts w:ascii="Century Gothic" w:eastAsia="Century Gothic" w:hAnsi="Century Gothic" w:cs="Century Gothic"/>
        </w:rPr>
        <w:t>Hoe dan ook, we hebben hierover altijd nauw contact met de ouders van de leerling.</w:t>
      </w:r>
      <w:r w:rsidRPr="269AD132">
        <w:rPr>
          <w:rFonts w:ascii="Century Gothic" w:eastAsia="Century Gothic" w:hAnsi="Century Gothic" w:cs="Century Gothic"/>
        </w:rPr>
        <w:t xml:space="preserve"> </w:t>
      </w:r>
    </w:p>
    <w:p w14:paraId="0FE6B897" w14:textId="2267E6D0" w:rsidR="00254117" w:rsidRPr="000F39E5" w:rsidRDefault="00254117" w:rsidP="269AD132">
      <w:pPr>
        <w:ind w:left="708"/>
        <w:rPr>
          <w:rFonts w:ascii="Century Gothic" w:eastAsia="Century Gothic" w:hAnsi="Century Gothic" w:cs="Century Gothic"/>
        </w:rPr>
      </w:pPr>
      <w:r w:rsidRPr="269AD132">
        <w:rPr>
          <w:rFonts w:ascii="Century Gothic" w:eastAsia="Century Gothic" w:hAnsi="Century Gothic" w:cs="Century Gothic"/>
        </w:rPr>
        <w:t xml:space="preserve">De zorgplicht Passend Onderwijs verplicht ons als school de ouders vervolgens te ondersteunen bij het zoeken naar goed passend onderwijs voor het betreffende kind. Dit kan zijn op een andere basisschool, dan wel een school voor speciaal basisonderwijs of een school voor speciaal onderwijs. </w:t>
      </w:r>
    </w:p>
    <w:p w14:paraId="6169EC24" w14:textId="25710F16" w:rsidR="00B26B48" w:rsidRPr="00671706" w:rsidRDefault="00671706" w:rsidP="269AD132">
      <w:pPr>
        <w:ind w:left="708"/>
        <w:rPr>
          <w:rFonts w:ascii="Century Gothic" w:eastAsia="Century Gothic" w:hAnsi="Century Gothic" w:cs="Century Gothic"/>
        </w:rPr>
      </w:pPr>
      <w:r>
        <w:rPr>
          <w:rFonts w:ascii="Century Gothic" w:eastAsia="Century Gothic" w:hAnsi="Century Gothic" w:cs="Century Gothic"/>
          <w:b/>
          <w:bCs/>
        </w:rPr>
        <w:t>4.6</w:t>
      </w:r>
      <w:r w:rsidR="00F006C7">
        <w:rPr>
          <w:rFonts w:ascii="Century Gothic" w:eastAsia="Century Gothic" w:hAnsi="Century Gothic" w:cs="Century Gothic"/>
          <w:b/>
          <w:bCs/>
        </w:rPr>
        <w:t xml:space="preserve"> sociale veiligheid</w:t>
      </w:r>
    </w:p>
    <w:p w14:paraId="0AD16D66" w14:textId="77777777" w:rsidR="00B26B48" w:rsidRDefault="00B26B48" w:rsidP="269AD132">
      <w:pPr>
        <w:ind w:left="708"/>
        <w:rPr>
          <w:rFonts w:ascii="Century Gothic" w:eastAsia="Century Gothic" w:hAnsi="Century Gothic" w:cs="Century Gothic"/>
        </w:rPr>
      </w:pPr>
      <w:r w:rsidRPr="269AD132">
        <w:rPr>
          <w:rFonts w:ascii="Century Gothic" w:eastAsia="Century Gothic" w:hAnsi="Century Gothic" w:cs="Century Gothic"/>
        </w:rPr>
        <w:t xml:space="preserve">In het schooljaar 2025-2026 wordt het plan sociale veiligheid geschreven. Hierin wordt beschreven hoe we op school omgaan met leerlingen die verstoring van de rust en veiligheid veroorzaken. </w:t>
      </w:r>
    </w:p>
    <w:p w14:paraId="214420B8" w14:textId="00104270" w:rsidR="00254117" w:rsidRPr="000F39E5" w:rsidRDefault="00DC41B2" w:rsidP="269AD132">
      <w:pPr>
        <w:ind w:left="708"/>
        <w:rPr>
          <w:rFonts w:ascii="Century Gothic" w:eastAsia="Century Gothic" w:hAnsi="Century Gothic" w:cs="Century Gothic"/>
        </w:rPr>
      </w:pPr>
      <w:r w:rsidRPr="269AD132">
        <w:rPr>
          <w:rFonts w:ascii="Century Gothic" w:eastAsia="Century Gothic" w:hAnsi="Century Gothic" w:cs="Century Gothic"/>
        </w:rPr>
        <w:t>Ver</w:t>
      </w:r>
      <w:r w:rsidR="00254117" w:rsidRPr="269AD132">
        <w:rPr>
          <w:rFonts w:ascii="Century Gothic" w:eastAsia="Century Gothic" w:hAnsi="Century Gothic" w:cs="Century Gothic"/>
        </w:rPr>
        <w:t xml:space="preserve">volgens </w:t>
      </w:r>
      <w:r w:rsidRPr="269AD132">
        <w:rPr>
          <w:rFonts w:ascii="Century Gothic" w:eastAsia="Century Gothic" w:hAnsi="Century Gothic" w:cs="Century Gothic"/>
        </w:rPr>
        <w:t xml:space="preserve">maken we gebruik van </w:t>
      </w:r>
      <w:r w:rsidR="00254117" w:rsidRPr="269AD132">
        <w:rPr>
          <w:rFonts w:ascii="Century Gothic" w:eastAsia="Century Gothic" w:hAnsi="Century Gothic" w:cs="Century Gothic"/>
        </w:rPr>
        <w:t xml:space="preserve">het </w:t>
      </w:r>
      <w:proofErr w:type="spellStart"/>
      <w:r w:rsidR="00254117" w:rsidRPr="269AD132">
        <w:rPr>
          <w:rFonts w:ascii="Century Gothic" w:eastAsia="Century Gothic" w:hAnsi="Century Gothic" w:cs="Century Gothic"/>
        </w:rPr>
        <w:t>bovenschools</w:t>
      </w:r>
      <w:proofErr w:type="spellEnd"/>
      <w:r w:rsidR="00254117" w:rsidRPr="269AD132">
        <w:rPr>
          <w:rFonts w:ascii="Century Gothic" w:eastAsia="Century Gothic" w:hAnsi="Century Gothic" w:cs="Century Gothic"/>
        </w:rPr>
        <w:t xml:space="preserve"> beleidsdocument ‘Toelating, schorsing en verwijdering’. Deze is op de website van het schoolbestuur t</w:t>
      </w:r>
      <w:r w:rsidR="007E4E6D" w:rsidRPr="269AD132">
        <w:rPr>
          <w:rFonts w:ascii="Century Gothic" w:eastAsia="Century Gothic" w:hAnsi="Century Gothic" w:cs="Century Gothic"/>
        </w:rPr>
        <w:t>e vinden.</w:t>
      </w:r>
    </w:p>
    <w:p w14:paraId="40DEFF8F" w14:textId="7A802120" w:rsidR="00254117" w:rsidRPr="000F39E5" w:rsidRDefault="00254117" w:rsidP="269AD132">
      <w:pPr>
        <w:ind w:left="708"/>
        <w:rPr>
          <w:rFonts w:ascii="Century Gothic" w:eastAsia="Century Gothic" w:hAnsi="Century Gothic" w:cs="Century Gothic"/>
        </w:rPr>
      </w:pPr>
      <w:r w:rsidRPr="269AD132">
        <w:rPr>
          <w:rFonts w:ascii="Century Gothic" w:eastAsia="Century Gothic" w:hAnsi="Century Gothic" w:cs="Century Gothic"/>
        </w:rPr>
        <w:t>Wat kunnen wij niet meer zelf, ook niet met hulp van extern deskundigen, binnen de bestaande schoolcontext</w:t>
      </w:r>
      <w:r w:rsidR="00934F28" w:rsidRPr="269AD132">
        <w:rPr>
          <w:rFonts w:ascii="Century Gothic" w:eastAsia="Century Gothic" w:hAnsi="Century Gothic" w:cs="Century Gothic"/>
        </w:rPr>
        <w:t>? Het antwoord op deze vraag is niet eenduidig te geven</w:t>
      </w:r>
      <w:r w:rsidR="00BF4133" w:rsidRPr="269AD132">
        <w:rPr>
          <w:rFonts w:ascii="Century Gothic" w:eastAsia="Century Gothic" w:hAnsi="Century Gothic" w:cs="Century Gothic"/>
        </w:rPr>
        <w:t xml:space="preserve"> en zal per casus verschillen. Het</w:t>
      </w:r>
      <w:r w:rsidRPr="269AD132">
        <w:rPr>
          <w:rFonts w:ascii="Century Gothic" w:eastAsia="Century Gothic" w:hAnsi="Century Gothic" w:cs="Century Gothic"/>
        </w:rPr>
        <w:t xml:space="preserve"> geeft</w:t>
      </w:r>
      <w:r w:rsidR="00BF4133" w:rsidRPr="269AD132">
        <w:rPr>
          <w:rFonts w:ascii="Century Gothic" w:eastAsia="Century Gothic" w:hAnsi="Century Gothic" w:cs="Century Gothic"/>
        </w:rPr>
        <w:t xml:space="preserve"> dan</w:t>
      </w:r>
      <w:r w:rsidRPr="269AD132">
        <w:rPr>
          <w:rFonts w:ascii="Century Gothic" w:eastAsia="Century Gothic" w:hAnsi="Century Gothic" w:cs="Century Gothic"/>
        </w:rPr>
        <w:t xml:space="preserve"> aan wat de grenzen aan de extra ondersteuning zijn van het team.</w:t>
      </w:r>
    </w:p>
    <w:p w14:paraId="77D1ED0E" w14:textId="3CCC3ADE" w:rsidR="00254117" w:rsidRDefault="009C6B47" w:rsidP="269AD132">
      <w:pPr>
        <w:ind w:firstLine="708"/>
        <w:rPr>
          <w:rFonts w:ascii="Century Gothic" w:eastAsia="Century Gothic" w:hAnsi="Century Gothic" w:cs="Century Gothic"/>
        </w:rPr>
      </w:pPr>
      <w:r w:rsidRPr="269AD132">
        <w:rPr>
          <w:rFonts w:ascii="Century Gothic" w:eastAsia="Century Gothic" w:hAnsi="Century Gothic" w:cs="Century Gothic"/>
        </w:rPr>
        <w:t>Te alle</w:t>
      </w:r>
      <w:r w:rsidR="00C2474B" w:rsidRPr="269AD132">
        <w:rPr>
          <w:rFonts w:ascii="Century Gothic" w:eastAsia="Century Gothic" w:hAnsi="Century Gothic" w:cs="Century Gothic"/>
        </w:rPr>
        <w:t>n</w:t>
      </w:r>
      <w:r w:rsidRPr="269AD132">
        <w:rPr>
          <w:rFonts w:ascii="Century Gothic" w:eastAsia="Century Gothic" w:hAnsi="Century Gothic" w:cs="Century Gothic"/>
        </w:rPr>
        <w:t xml:space="preserve"> tijde beslist</w:t>
      </w:r>
      <w:r w:rsidR="00254117" w:rsidRPr="269AD132">
        <w:rPr>
          <w:rFonts w:ascii="Century Gothic" w:eastAsia="Century Gothic" w:hAnsi="Century Gothic" w:cs="Century Gothic"/>
        </w:rPr>
        <w:t xml:space="preserve"> de </w:t>
      </w:r>
      <w:r w:rsidR="001A147E" w:rsidRPr="269AD132">
        <w:rPr>
          <w:rFonts w:ascii="Century Gothic" w:eastAsia="Century Gothic" w:hAnsi="Century Gothic" w:cs="Century Gothic"/>
        </w:rPr>
        <w:t>directeu</w:t>
      </w:r>
      <w:r w:rsidR="006876ED" w:rsidRPr="269AD132">
        <w:rPr>
          <w:rFonts w:ascii="Century Gothic" w:eastAsia="Century Gothic" w:hAnsi="Century Gothic" w:cs="Century Gothic"/>
        </w:rPr>
        <w:t>r</w:t>
      </w:r>
      <w:r w:rsidR="00122A70" w:rsidRPr="269AD132">
        <w:rPr>
          <w:rFonts w:ascii="Century Gothic" w:eastAsia="Century Gothic" w:hAnsi="Century Gothic" w:cs="Century Gothic"/>
        </w:rPr>
        <w:t xml:space="preserve"> (in overleg met de ib-er)</w:t>
      </w:r>
      <w:r w:rsidR="00062DE8" w:rsidRPr="269AD132">
        <w:rPr>
          <w:rFonts w:ascii="Century Gothic" w:eastAsia="Century Gothic" w:hAnsi="Century Gothic" w:cs="Century Gothic"/>
        </w:rPr>
        <w:t xml:space="preserve"> over de toelating</w:t>
      </w:r>
      <w:r w:rsidR="00254117" w:rsidRPr="269AD132">
        <w:rPr>
          <w:rFonts w:ascii="Century Gothic" w:eastAsia="Century Gothic" w:hAnsi="Century Gothic" w:cs="Century Gothic"/>
        </w:rPr>
        <w:t>.</w:t>
      </w:r>
    </w:p>
    <w:p w14:paraId="45D42337" w14:textId="4513FBAD" w:rsidR="007D6948" w:rsidRDefault="001B4204" w:rsidP="269AD132">
      <w:pPr>
        <w:pStyle w:val="Kop1"/>
        <w:ind w:firstLine="708"/>
        <w:rPr>
          <w:rFonts w:ascii="Century Gothic" w:eastAsia="Century Gothic" w:hAnsi="Century Gothic" w:cs="Century Gothic"/>
        </w:rPr>
      </w:pPr>
      <w:bookmarkStart w:id="5" w:name="_Toc50463259"/>
      <w:r w:rsidRPr="269AD132">
        <w:rPr>
          <w:rFonts w:ascii="Century Gothic" w:eastAsia="Century Gothic" w:hAnsi="Century Gothic" w:cs="Century Gothic"/>
        </w:rPr>
        <w:t>Extra Ondersteuning</w:t>
      </w:r>
      <w:bookmarkEnd w:id="5"/>
      <w:r w:rsidRPr="269AD132">
        <w:rPr>
          <w:rFonts w:ascii="Century Gothic" w:eastAsia="Century Gothic" w:hAnsi="Century Gothic" w:cs="Century Gothic"/>
        </w:rPr>
        <w:t xml:space="preserve"> </w:t>
      </w:r>
    </w:p>
    <w:p w14:paraId="2AAAF730" w14:textId="77777777" w:rsidR="00547C9B" w:rsidRPr="00547C9B" w:rsidRDefault="00547C9B" w:rsidP="269AD132">
      <w:pPr>
        <w:rPr>
          <w:rFonts w:ascii="Century Gothic" w:eastAsia="Century Gothic" w:hAnsi="Century Gothic" w:cs="Century Gothic"/>
        </w:rPr>
      </w:pPr>
    </w:p>
    <w:p w14:paraId="2128C43B" w14:textId="068E12CF" w:rsidR="00F91BDE" w:rsidRPr="000F39E5" w:rsidRDefault="001B4204" w:rsidP="269AD132">
      <w:pPr>
        <w:pStyle w:val="Lijstalinea"/>
        <w:spacing w:after="0" w:line="240" w:lineRule="auto"/>
        <w:rPr>
          <w:rFonts w:ascii="Century Gothic" w:eastAsia="Century Gothic" w:hAnsi="Century Gothic" w:cs="Century Gothic"/>
        </w:rPr>
      </w:pPr>
      <w:r w:rsidRPr="269AD132">
        <w:rPr>
          <w:rFonts w:ascii="Century Gothic" w:eastAsia="Century Gothic" w:hAnsi="Century Gothic" w:cs="Century Gothic"/>
        </w:rPr>
        <w:t xml:space="preserve">De definitie van Extra Ondersteuning is dat de onderwijsbehoeften van het kind dermate intensief en complex zijn, dat deze meer dan de (aanvullende) basisondersteuning op een school vragen. Onze school kan voor </w:t>
      </w:r>
      <w:r w:rsidR="006876ED" w:rsidRPr="269AD132">
        <w:rPr>
          <w:rFonts w:ascii="Century Gothic" w:eastAsia="Century Gothic" w:hAnsi="Century Gothic" w:cs="Century Gothic"/>
        </w:rPr>
        <w:t>e</w:t>
      </w:r>
      <w:r w:rsidRPr="269AD132">
        <w:rPr>
          <w:rFonts w:ascii="Century Gothic" w:eastAsia="Century Gothic" w:hAnsi="Century Gothic" w:cs="Century Gothic"/>
        </w:rPr>
        <w:t xml:space="preserve">xtra Ondersteuning een beroep doen op het </w:t>
      </w:r>
      <w:r w:rsidR="00C2474B" w:rsidRPr="269AD132">
        <w:rPr>
          <w:rFonts w:ascii="Century Gothic" w:eastAsia="Century Gothic" w:hAnsi="Century Gothic" w:cs="Century Gothic"/>
        </w:rPr>
        <w:t>OTG</w:t>
      </w:r>
      <w:r w:rsidR="00AE2B48" w:rsidRPr="269AD132">
        <w:rPr>
          <w:rFonts w:ascii="Century Gothic" w:eastAsia="Century Gothic" w:hAnsi="Century Gothic" w:cs="Century Gothic"/>
        </w:rPr>
        <w:t>.</w:t>
      </w:r>
      <w:r w:rsidR="494B54EB" w:rsidRPr="269AD132">
        <w:rPr>
          <w:rFonts w:ascii="Century Gothic" w:eastAsia="Century Gothic" w:hAnsi="Century Gothic" w:cs="Century Gothic"/>
        </w:rPr>
        <w:t xml:space="preserve"> </w:t>
      </w:r>
      <w:r w:rsidR="00AE2B48" w:rsidRPr="269AD132">
        <w:rPr>
          <w:rFonts w:ascii="Century Gothic" w:eastAsia="Century Gothic" w:hAnsi="Century Gothic" w:cs="Century Gothic"/>
        </w:rPr>
        <w:t>Het schoolbestuur</w:t>
      </w:r>
      <w:r w:rsidR="00057946" w:rsidRPr="269AD132">
        <w:rPr>
          <w:rFonts w:ascii="Century Gothic" w:eastAsia="Century Gothic" w:hAnsi="Century Gothic" w:cs="Century Gothic"/>
        </w:rPr>
        <w:t xml:space="preserve"> </w:t>
      </w:r>
      <w:r w:rsidR="00AE2B48" w:rsidRPr="269AD132">
        <w:rPr>
          <w:rFonts w:ascii="Century Gothic" w:eastAsia="Century Gothic" w:hAnsi="Century Gothic" w:cs="Century Gothic"/>
        </w:rPr>
        <w:t>biedt</w:t>
      </w:r>
      <w:r w:rsidRPr="269AD132">
        <w:rPr>
          <w:rFonts w:ascii="Century Gothic" w:eastAsia="Century Gothic" w:hAnsi="Century Gothic" w:cs="Century Gothic"/>
        </w:rPr>
        <w:t xml:space="preserve"> </w:t>
      </w:r>
      <w:r w:rsidR="006876ED" w:rsidRPr="269AD132">
        <w:rPr>
          <w:rFonts w:ascii="Century Gothic" w:eastAsia="Century Gothic" w:hAnsi="Century Gothic" w:cs="Century Gothic"/>
        </w:rPr>
        <w:t>e</w:t>
      </w:r>
      <w:r w:rsidRPr="269AD132">
        <w:rPr>
          <w:rFonts w:ascii="Century Gothic" w:eastAsia="Century Gothic" w:hAnsi="Century Gothic" w:cs="Century Gothic"/>
        </w:rPr>
        <w:t xml:space="preserve">xtra </w:t>
      </w:r>
      <w:r w:rsidR="00067AA2" w:rsidRPr="269AD132">
        <w:rPr>
          <w:rFonts w:ascii="Century Gothic" w:eastAsia="Century Gothic" w:hAnsi="Century Gothic" w:cs="Century Gothic"/>
        </w:rPr>
        <w:t>o</w:t>
      </w:r>
      <w:r w:rsidRPr="269AD132">
        <w:rPr>
          <w:rFonts w:ascii="Century Gothic" w:eastAsia="Century Gothic" w:hAnsi="Century Gothic" w:cs="Century Gothic"/>
        </w:rPr>
        <w:t>ndersteuning aan in de vorm van arrangementen. Deze worden ingezet binnen het regulier</w:t>
      </w:r>
      <w:r w:rsidR="00AE2B48" w:rsidRPr="269AD132">
        <w:rPr>
          <w:rFonts w:ascii="Century Gothic" w:eastAsia="Century Gothic" w:hAnsi="Century Gothic" w:cs="Century Gothic"/>
        </w:rPr>
        <w:t xml:space="preserve"> onderwijs.</w:t>
      </w:r>
    </w:p>
    <w:p w14:paraId="0584BC2B" w14:textId="3D19E70C" w:rsidR="00F91BDE" w:rsidRPr="000F39E5" w:rsidRDefault="1F9720BF" w:rsidP="269AD132">
      <w:pPr>
        <w:pStyle w:val="Lijstalinea"/>
        <w:spacing w:after="0" w:line="240" w:lineRule="auto"/>
        <w:rPr>
          <w:rFonts w:ascii="Century Gothic" w:eastAsia="Century Gothic" w:hAnsi="Century Gothic" w:cs="Century Gothic"/>
        </w:rPr>
      </w:pPr>
      <w:r w:rsidRPr="269AD132">
        <w:rPr>
          <w:rFonts w:ascii="Century Gothic" w:eastAsia="Century Gothic" w:hAnsi="Century Gothic" w:cs="Century Gothic"/>
        </w:rPr>
        <w:t xml:space="preserve">De arrangementen worden aangevraagd bij het </w:t>
      </w:r>
      <w:r w:rsidR="00C2474B" w:rsidRPr="269AD132">
        <w:rPr>
          <w:rFonts w:ascii="Century Gothic" w:eastAsia="Century Gothic" w:hAnsi="Century Gothic" w:cs="Century Gothic"/>
        </w:rPr>
        <w:t>OTG</w:t>
      </w:r>
      <w:r w:rsidRPr="269AD132">
        <w:rPr>
          <w:rFonts w:ascii="Century Gothic" w:eastAsia="Century Gothic" w:hAnsi="Century Gothic" w:cs="Century Gothic"/>
        </w:rPr>
        <w:t xml:space="preserve"> en beoordeeld aan de hand van de onderwijsbehoeften van het kind, de leerkracht of de groep. Een arrangement wordt uitgevoerd onder begeleiding van een expert.</w:t>
      </w:r>
    </w:p>
    <w:p w14:paraId="1D26F4DD" w14:textId="05488D92" w:rsidR="00F91BDE" w:rsidRPr="000F39E5" w:rsidRDefault="005A1F20" w:rsidP="269AD132">
      <w:pPr>
        <w:pStyle w:val="Lijstalinea"/>
        <w:spacing w:after="0" w:line="240" w:lineRule="auto"/>
        <w:rPr>
          <w:rFonts w:ascii="Century Gothic" w:eastAsia="Century Gothic" w:hAnsi="Century Gothic" w:cs="Century Gothic"/>
        </w:rPr>
      </w:pPr>
      <w:r w:rsidRPr="269AD132">
        <w:rPr>
          <w:rFonts w:ascii="Century Gothic" w:eastAsia="Century Gothic" w:hAnsi="Century Gothic" w:cs="Century Gothic"/>
        </w:rPr>
        <w:t xml:space="preserve">Voor deze leerlingen heeft de school een </w:t>
      </w:r>
      <w:proofErr w:type="spellStart"/>
      <w:r w:rsidR="00381F3B" w:rsidRPr="269AD132">
        <w:rPr>
          <w:rFonts w:ascii="Century Gothic" w:eastAsia="Century Gothic" w:hAnsi="Century Gothic" w:cs="Century Gothic"/>
        </w:rPr>
        <w:t>OntwikkelingsPerspectiefPlan</w:t>
      </w:r>
      <w:proofErr w:type="spellEnd"/>
      <w:r w:rsidR="00381F3B" w:rsidRPr="269AD132">
        <w:rPr>
          <w:rFonts w:ascii="Century Gothic" w:eastAsia="Century Gothic" w:hAnsi="Century Gothic" w:cs="Century Gothic"/>
        </w:rPr>
        <w:t xml:space="preserve"> (OP</w:t>
      </w:r>
      <w:r w:rsidRPr="269AD132">
        <w:rPr>
          <w:rFonts w:ascii="Century Gothic" w:eastAsia="Century Gothic" w:hAnsi="Century Gothic" w:cs="Century Gothic"/>
        </w:rPr>
        <w:t>P) opgesteld</w:t>
      </w:r>
      <w:r w:rsidR="00096791" w:rsidRPr="269AD132">
        <w:rPr>
          <w:rFonts w:ascii="Century Gothic" w:eastAsia="Century Gothic" w:hAnsi="Century Gothic" w:cs="Century Gothic"/>
        </w:rPr>
        <w:t xml:space="preserve"> indien ondersteuning langer dan 8 weken nodig is.</w:t>
      </w:r>
    </w:p>
    <w:p w14:paraId="7590FA05" w14:textId="1FF9D0AF" w:rsidR="00F91BDE" w:rsidRPr="006A1797" w:rsidRDefault="00F91BDE" w:rsidP="006A1797">
      <w:pPr>
        <w:spacing w:after="0" w:line="240" w:lineRule="auto"/>
        <w:rPr>
          <w:rFonts w:ascii="Century Gothic" w:eastAsia="Century Gothic" w:hAnsi="Century Gothic" w:cs="Century Gothic"/>
        </w:rPr>
      </w:pPr>
    </w:p>
    <w:p w14:paraId="31A5296B" w14:textId="3D2A767B" w:rsidR="00524221" w:rsidRPr="000F2BF7" w:rsidRDefault="000F2BF7" w:rsidP="269AD132">
      <w:pPr>
        <w:pStyle w:val="Lijstalinea"/>
        <w:spacing w:after="0" w:line="240" w:lineRule="auto"/>
        <w:rPr>
          <w:rFonts w:ascii="Century Gothic" w:eastAsia="Century Gothic" w:hAnsi="Century Gothic" w:cs="Century Gothic"/>
        </w:rPr>
      </w:pPr>
      <w:r w:rsidRPr="269AD132">
        <w:rPr>
          <w:rFonts w:ascii="Century Gothic" w:eastAsia="Century Gothic" w:hAnsi="Century Gothic" w:cs="Century Gothic"/>
        </w:rPr>
        <w:t>Vo</w:t>
      </w:r>
      <w:r w:rsidR="00281C8A" w:rsidRPr="269AD132">
        <w:rPr>
          <w:rFonts w:ascii="Century Gothic" w:eastAsia="Century Gothic" w:hAnsi="Century Gothic" w:cs="Century Gothic"/>
        </w:rPr>
        <w:t xml:space="preserve">or uitgebreide beschrijvingen van de arrangementen </w:t>
      </w:r>
      <w:r w:rsidRPr="269AD132">
        <w:rPr>
          <w:rFonts w:ascii="Century Gothic" w:eastAsia="Century Gothic" w:hAnsi="Century Gothic" w:cs="Century Gothic"/>
        </w:rPr>
        <w:t>kunt u contact opnemen met de intern begeleider van de school.</w:t>
      </w:r>
    </w:p>
    <w:p w14:paraId="5343C5FB" w14:textId="70BE3B55" w:rsidR="00F91BDE" w:rsidRPr="00960D9B" w:rsidRDefault="001B4204" w:rsidP="269AD132">
      <w:pPr>
        <w:pStyle w:val="Kop1"/>
        <w:spacing w:line="240" w:lineRule="auto"/>
        <w:ind w:firstLine="708"/>
        <w:rPr>
          <w:rFonts w:ascii="Century Gothic" w:eastAsia="Century Gothic" w:hAnsi="Century Gothic" w:cs="Century Gothic"/>
        </w:rPr>
      </w:pPr>
      <w:bookmarkStart w:id="6" w:name="_Toc50463260"/>
      <w:r w:rsidRPr="269AD132">
        <w:rPr>
          <w:rFonts w:ascii="Century Gothic" w:eastAsia="Century Gothic" w:hAnsi="Century Gothic" w:cs="Century Gothic"/>
        </w:rPr>
        <w:t>Ambities van de school</w:t>
      </w:r>
      <w:bookmarkEnd w:id="6"/>
      <w:r w:rsidRPr="269AD132">
        <w:rPr>
          <w:rFonts w:ascii="Century Gothic" w:eastAsia="Century Gothic" w:hAnsi="Century Gothic" w:cs="Century Gothic"/>
        </w:rPr>
        <w:t xml:space="preserve"> </w:t>
      </w:r>
    </w:p>
    <w:p w14:paraId="3663EDB1" w14:textId="77777777" w:rsidR="00F91BDE" w:rsidRPr="000F39E5" w:rsidRDefault="00F91BDE" w:rsidP="269AD132">
      <w:pPr>
        <w:spacing w:after="0" w:line="240" w:lineRule="auto"/>
        <w:rPr>
          <w:rFonts w:ascii="Century Gothic" w:eastAsia="Century Gothic" w:hAnsi="Century Gothic" w:cs="Century Gothic"/>
        </w:rPr>
      </w:pPr>
    </w:p>
    <w:p w14:paraId="7F7BA370" w14:textId="77777777" w:rsidR="001D6806" w:rsidRDefault="001B4204" w:rsidP="269AD132">
      <w:pPr>
        <w:spacing w:after="0" w:line="240" w:lineRule="auto"/>
        <w:ind w:left="708"/>
        <w:rPr>
          <w:rFonts w:ascii="Century Gothic" w:eastAsia="Century Gothic" w:hAnsi="Century Gothic" w:cs="Century Gothic"/>
        </w:rPr>
      </w:pPr>
      <w:r w:rsidRPr="269AD132">
        <w:rPr>
          <w:rFonts w:ascii="Century Gothic" w:eastAsia="Century Gothic" w:hAnsi="Century Gothic" w:cs="Century Gothic"/>
        </w:rPr>
        <w:t xml:space="preserve">Onze ambitie </w:t>
      </w:r>
      <w:r w:rsidR="005A337B" w:rsidRPr="269AD132">
        <w:rPr>
          <w:rFonts w:ascii="Century Gothic" w:eastAsia="Century Gothic" w:hAnsi="Century Gothic" w:cs="Century Gothic"/>
        </w:rPr>
        <w:t xml:space="preserve">is om een school </w:t>
      </w:r>
      <w:r w:rsidRPr="269AD132">
        <w:rPr>
          <w:rFonts w:ascii="Century Gothic" w:eastAsia="Century Gothic" w:hAnsi="Century Gothic" w:cs="Century Gothic"/>
        </w:rPr>
        <w:t>te</w:t>
      </w:r>
      <w:r w:rsidR="00F207DC" w:rsidRPr="269AD132">
        <w:rPr>
          <w:rFonts w:ascii="Century Gothic" w:eastAsia="Century Gothic" w:hAnsi="Century Gothic" w:cs="Century Gothic"/>
        </w:rPr>
        <w:t xml:space="preserve"> zijn waar kinderen een veilig schoolklimaat ervaren</w:t>
      </w:r>
      <w:r w:rsidR="00300919" w:rsidRPr="269AD132">
        <w:rPr>
          <w:rFonts w:ascii="Century Gothic" w:eastAsia="Century Gothic" w:hAnsi="Century Gothic" w:cs="Century Gothic"/>
        </w:rPr>
        <w:t xml:space="preserve">, </w:t>
      </w:r>
      <w:r w:rsidR="00C61402" w:rsidRPr="269AD132">
        <w:rPr>
          <w:rFonts w:ascii="Century Gothic" w:eastAsia="Century Gothic" w:hAnsi="Century Gothic" w:cs="Century Gothic"/>
        </w:rPr>
        <w:t>met aandacht voor het individuele kind</w:t>
      </w:r>
      <w:r w:rsidR="00F207DC" w:rsidRPr="269AD132">
        <w:rPr>
          <w:rFonts w:ascii="Century Gothic" w:eastAsia="Century Gothic" w:hAnsi="Century Gothic" w:cs="Century Gothic"/>
        </w:rPr>
        <w:t>.</w:t>
      </w:r>
      <w:r w:rsidR="006009CB" w:rsidRPr="269AD132">
        <w:rPr>
          <w:rFonts w:ascii="Century Gothic" w:eastAsia="Century Gothic" w:hAnsi="Century Gothic" w:cs="Century Gothic"/>
        </w:rPr>
        <w:t xml:space="preserve"> Het is de basis waarop iedere leerling zich op een passende</w:t>
      </w:r>
      <w:r w:rsidR="001D6806" w:rsidRPr="269AD132">
        <w:rPr>
          <w:rFonts w:ascii="Century Gothic" w:eastAsia="Century Gothic" w:hAnsi="Century Gothic" w:cs="Century Gothic"/>
        </w:rPr>
        <w:t>, eigen en prettige manier kan ontwikkelen.</w:t>
      </w:r>
    </w:p>
    <w:p w14:paraId="1BF1C411" w14:textId="4539ED29" w:rsidR="00F91BDE" w:rsidRPr="000F39E5" w:rsidRDefault="00F207DC" w:rsidP="269AD132">
      <w:pPr>
        <w:spacing w:after="0" w:line="240" w:lineRule="auto"/>
        <w:ind w:left="708"/>
        <w:rPr>
          <w:rFonts w:ascii="Century Gothic" w:eastAsia="Century Gothic" w:hAnsi="Century Gothic" w:cs="Century Gothic"/>
        </w:rPr>
      </w:pPr>
      <w:r w:rsidRPr="269AD132">
        <w:rPr>
          <w:rFonts w:ascii="Century Gothic" w:eastAsia="Century Gothic" w:hAnsi="Century Gothic" w:cs="Century Gothic"/>
        </w:rPr>
        <w:t>N</w:t>
      </w:r>
      <w:r w:rsidR="00946708" w:rsidRPr="269AD132">
        <w:rPr>
          <w:rFonts w:ascii="Century Gothic" w:eastAsia="Century Gothic" w:hAnsi="Century Gothic" w:cs="Century Gothic"/>
        </w:rPr>
        <w:t xml:space="preserve">aast de ondersteuning die we op dit moment bieden, heeft onze school ook </w:t>
      </w:r>
      <w:r w:rsidR="00404CAD" w:rsidRPr="269AD132">
        <w:rPr>
          <w:rFonts w:ascii="Century Gothic" w:eastAsia="Century Gothic" w:hAnsi="Century Gothic" w:cs="Century Gothic"/>
        </w:rPr>
        <w:t>zaken waar wij aan werken</w:t>
      </w:r>
      <w:r w:rsidR="006078F5" w:rsidRPr="269AD132">
        <w:rPr>
          <w:rFonts w:ascii="Century Gothic" w:eastAsia="Century Gothic" w:hAnsi="Century Gothic" w:cs="Century Gothic"/>
        </w:rPr>
        <w:t xml:space="preserve">. Onze ambities hierbinnen zijn </w:t>
      </w:r>
      <w:r w:rsidR="00716142" w:rsidRPr="269AD132">
        <w:rPr>
          <w:rFonts w:ascii="Century Gothic" w:eastAsia="Century Gothic" w:hAnsi="Century Gothic" w:cs="Century Gothic"/>
        </w:rPr>
        <w:t>terug te vinden in ons school(jaar)plan.</w:t>
      </w:r>
      <w:r w:rsidR="001B4204" w:rsidRPr="269AD132">
        <w:rPr>
          <w:rFonts w:ascii="Century Gothic" w:eastAsia="Century Gothic" w:hAnsi="Century Gothic" w:cs="Century Gothic"/>
        </w:rPr>
        <w:t xml:space="preserve"> </w:t>
      </w:r>
    </w:p>
    <w:p w14:paraId="71BA9212" w14:textId="77777777" w:rsidR="00F91BDE" w:rsidRPr="000F39E5" w:rsidRDefault="00F91BDE" w:rsidP="269AD132">
      <w:pPr>
        <w:spacing w:after="0" w:line="240" w:lineRule="auto"/>
        <w:ind w:left="360"/>
        <w:rPr>
          <w:rFonts w:ascii="Century Gothic" w:eastAsia="Century Gothic" w:hAnsi="Century Gothic" w:cs="Century Gothic"/>
        </w:rPr>
      </w:pPr>
    </w:p>
    <w:p w14:paraId="489B05DC" w14:textId="43D60E42" w:rsidR="00392321" w:rsidRPr="000F39E5" w:rsidRDefault="0046766C" w:rsidP="00454C0C">
      <w:pPr>
        <w:ind w:left="708"/>
        <w:rPr>
          <w:rFonts w:ascii="Century Gothic" w:eastAsia="Century Gothic" w:hAnsi="Century Gothic" w:cs="Century Gothic"/>
        </w:rPr>
      </w:pPr>
      <w:r>
        <w:rPr>
          <w:rFonts w:ascii="Century Gothic" w:eastAsia="Century Gothic" w:hAnsi="Century Gothic" w:cs="Century Gothic"/>
        </w:rPr>
        <w:t>Zoals beschreven in ons streefdoel zorgen we ervoor dat d</w:t>
      </w:r>
      <w:r w:rsidR="00A8304E" w:rsidRPr="269AD132">
        <w:rPr>
          <w:rFonts w:ascii="Century Gothic" w:eastAsia="Century Gothic" w:hAnsi="Century Gothic" w:cs="Century Gothic"/>
        </w:rPr>
        <w:t>e Klinkenborg een uitstekende basisschool is en blijft.</w:t>
      </w:r>
      <w:r>
        <w:rPr>
          <w:rFonts w:ascii="Century Gothic" w:eastAsia="Century Gothic" w:hAnsi="Century Gothic" w:cs="Century Gothic"/>
        </w:rPr>
        <w:t xml:space="preserve"> </w:t>
      </w:r>
      <w:r w:rsidR="001271E7">
        <w:rPr>
          <w:rFonts w:ascii="Century Gothic" w:eastAsia="Century Gothic" w:hAnsi="Century Gothic" w:cs="Century Gothic"/>
        </w:rPr>
        <w:t>Een school met een rijk aanbod.</w:t>
      </w:r>
      <w:r w:rsidR="00A8304E" w:rsidRPr="269AD132">
        <w:rPr>
          <w:rFonts w:ascii="Century Gothic" w:eastAsia="Century Gothic" w:hAnsi="Century Gothic" w:cs="Century Gothic"/>
        </w:rPr>
        <w:t xml:space="preserve"> Een school die veiligheid biedt. Een school waar alle leerlingen worden gezien en gehoord en iedereen zich welkom voelt.</w:t>
      </w:r>
    </w:p>
    <w:sectPr w:rsidR="00392321" w:rsidRPr="000F39E5" w:rsidSect="006E228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5F7EC7" w14:textId="77777777" w:rsidR="00BB55E6" w:rsidRDefault="00BB55E6" w:rsidP="002E688E">
      <w:pPr>
        <w:spacing w:after="0" w:line="240" w:lineRule="auto"/>
      </w:pPr>
      <w:r>
        <w:separator/>
      </w:r>
    </w:p>
  </w:endnote>
  <w:endnote w:type="continuationSeparator" w:id="0">
    <w:p w14:paraId="70D5D9A8" w14:textId="77777777" w:rsidR="00BB55E6" w:rsidRDefault="00BB55E6" w:rsidP="002E688E">
      <w:pPr>
        <w:spacing w:after="0" w:line="240" w:lineRule="auto"/>
      </w:pPr>
      <w:r>
        <w:continuationSeparator/>
      </w:r>
    </w:p>
  </w:endnote>
  <w:endnote w:type="continuationNotice" w:id="1">
    <w:p w14:paraId="7E6BDB68" w14:textId="77777777" w:rsidR="00BB55E6" w:rsidRDefault="00BB55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9E56B" w14:textId="087288C8" w:rsidR="002E688E" w:rsidRPr="002F22C2" w:rsidRDefault="003F0DF7" w:rsidP="00C23EA6">
    <w:pPr>
      <w:pStyle w:val="Voettekst"/>
      <w:jc w:val="center"/>
      <w:rPr>
        <w:rFonts w:ascii="Century Gothic" w:hAnsi="Century Gothic" w:cs="Arial"/>
        <w:sz w:val="18"/>
        <w:szCs w:val="18"/>
      </w:rPr>
    </w:pPr>
    <w:proofErr w:type="spellStart"/>
    <w:r w:rsidRPr="002F22C2">
      <w:rPr>
        <w:rFonts w:ascii="Century Gothic" w:hAnsi="Century Gothic" w:cs="Arial"/>
        <w:sz w:val="18"/>
        <w:szCs w:val="18"/>
      </w:rPr>
      <w:t>Schoolondersteuningsprofiel</w:t>
    </w:r>
    <w:proofErr w:type="spellEnd"/>
    <w:r w:rsidRPr="002F22C2">
      <w:rPr>
        <w:rFonts w:ascii="Century Gothic" w:hAnsi="Century Gothic" w:cs="Arial"/>
        <w:sz w:val="18"/>
        <w:szCs w:val="18"/>
      </w:rPr>
      <w:t xml:space="preserve"> </w:t>
    </w:r>
    <w:sdt>
      <w:sdtPr>
        <w:rPr>
          <w:rFonts w:ascii="Century Gothic" w:hAnsi="Century Gothic" w:cs="Arial"/>
          <w:sz w:val="18"/>
          <w:szCs w:val="18"/>
        </w:rPr>
        <w:id w:val="754871243"/>
        <w:docPartObj>
          <w:docPartGallery w:val="Page Numbers (Bottom of Page)"/>
          <w:docPartUnique/>
        </w:docPartObj>
      </w:sdtPr>
      <w:sdtEndPr/>
      <w:sdtContent>
        <w:r w:rsidRPr="002F22C2">
          <w:rPr>
            <w:rFonts w:ascii="Century Gothic" w:hAnsi="Century Gothic" w:cs="Arial"/>
            <w:noProof/>
            <w:sz w:val="18"/>
            <w:szCs w:val="18"/>
            <w:lang w:eastAsia="nl-NL"/>
          </w:rPr>
          <mc:AlternateContent>
            <mc:Choice Requires="wps">
              <w:drawing>
                <wp:anchor distT="0" distB="0" distL="114300" distR="114300" simplePos="0" relativeHeight="251658240" behindDoc="0" locked="0" layoutInCell="1" allowOverlap="1" wp14:anchorId="7D14BD01" wp14:editId="1FA3C3BB">
                  <wp:simplePos x="0" y="0"/>
                  <wp:positionH relativeFrom="rightMargin">
                    <wp:align>center</wp:align>
                  </wp:positionH>
                  <wp:positionV relativeFrom="bottomMargin">
                    <wp:align>center</wp:align>
                  </wp:positionV>
                  <wp:extent cx="565785" cy="191770"/>
                  <wp:effectExtent l="0" t="0" r="0" b="0"/>
                  <wp:wrapNone/>
                  <wp:docPr id="650"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3C61ACF" w14:textId="0AAEA17E" w:rsidR="003F0DF7" w:rsidRDefault="003F0DF7">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715216" w:rsidRPr="00715216">
                                <w:rPr>
                                  <w:noProof/>
                                  <w:color w:val="ED7D31" w:themeColor="accent2"/>
                                </w:rPr>
                                <w:t>7</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D14BD01" id="Rechthoek 650" o:spid="_x0000_s1026" style="position:absolute;left:0;text-align:left;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Hyo&#10;FuLcAQAAjwMAAA4AAAAAAAAAAAAAAAAALgIAAGRycy9lMm9Eb2MueG1sUEsBAi0AFAAGAAgAAAAh&#10;ACPlevHbAAAAAwEAAA8AAAAAAAAAAAAAAAAANgQAAGRycy9kb3ducmV2LnhtbFBLBQYAAAAABAAE&#10;APMAAAA+BQAAAAA=&#10;" filled="f" fillcolor="#c0504d" stroked="f" strokecolor="#5c83b4" strokeweight="2.25pt">
                  <v:textbox inset=",0,,0">
                    <w:txbxContent>
                      <w:p w14:paraId="63C61ACF" w14:textId="0AAEA17E" w:rsidR="003F0DF7" w:rsidRDefault="003F0DF7">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715216" w:rsidRPr="00715216">
                          <w:rPr>
                            <w:noProof/>
                            <w:color w:val="ED7D31" w:themeColor="accent2"/>
                          </w:rPr>
                          <w:t>7</w:t>
                        </w:r>
                        <w:r>
                          <w:rPr>
                            <w:color w:val="ED7D31" w:themeColor="accent2"/>
                          </w:rPr>
                          <w:fldChar w:fldCharType="end"/>
                        </w:r>
                      </w:p>
                    </w:txbxContent>
                  </v:textbox>
                  <w10:wrap anchorx="margin" anchory="margin"/>
                </v:rect>
              </w:pict>
            </mc:Fallback>
          </mc:AlternateContent>
        </w:r>
        <w:r w:rsidR="00C23EA6" w:rsidRPr="002F22C2">
          <w:rPr>
            <w:rFonts w:ascii="Century Gothic" w:hAnsi="Century Gothic" w:cs="Arial"/>
            <w:sz w:val="18"/>
            <w:szCs w:val="18"/>
          </w:rPr>
          <w:t xml:space="preserve">   </w:t>
        </w:r>
        <w:r w:rsidR="00D37622" w:rsidRPr="002F22C2">
          <w:rPr>
            <w:rFonts w:ascii="Century Gothic" w:hAnsi="Century Gothic" w:cs="Arial"/>
            <w:sz w:val="18"/>
            <w:szCs w:val="18"/>
          </w:rPr>
          <w:t>OBS Klinkenborg</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97E5CA" w14:textId="77777777" w:rsidR="00BB55E6" w:rsidRDefault="00BB55E6" w:rsidP="002E688E">
      <w:pPr>
        <w:spacing w:after="0" w:line="240" w:lineRule="auto"/>
      </w:pPr>
      <w:r>
        <w:separator/>
      </w:r>
    </w:p>
  </w:footnote>
  <w:footnote w:type="continuationSeparator" w:id="0">
    <w:p w14:paraId="750CF626" w14:textId="77777777" w:rsidR="00BB55E6" w:rsidRDefault="00BB55E6" w:rsidP="002E688E">
      <w:pPr>
        <w:spacing w:after="0" w:line="240" w:lineRule="auto"/>
      </w:pPr>
      <w:r>
        <w:continuationSeparator/>
      </w:r>
    </w:p>
  </w:footnote>
  <w:footnote w:type="continuationNotice" w:id="1">
    <w:p w14:paraId="3840235F" w14:textId="77777777" w:rsidR="00BB55E6" w:rsidRDefault="00BB55E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B2D7C"/>
    <w:multiLevelType w:val="hybridMultilevel"/>
    <w:tmpl w:val="6996F756"/>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 w15:restartNumberingAfterBreak="0">
    <w:nsid w:val="01CE5CFD"/>
    <w:multiLevelType w:val="hybridMultilevel"/>
    <w:tmpl w:val="38824594"/>
    <w:lvl w:ilvl="0" w:tplc="FFFFFFFF">
      <w:start w:val="1"/>
      <w:numFmt w:val="bullet"/>
      <w:lvlText w:val=""/>
      <w:lvlJc w:val="left"/>
      <w:pPr>
        <w:ind w:left="643" w:hanging="360"/>
      </w:pPr>
      <w:rPr>
        <w:rFonts w:ascii="Symbol" w:hAnsi="Symbol" w:hint="default"/>
      </w:rPr>
    </w:lvl>
    <w:lvl w:ilvl="1" w:tplc="04130003" w:tentative="1">
      <w:start w:val="1"/>
      <w:numFmt w:val="bullet"/>
      <w:lvlText w:val="o"/>
      <w:lvlJc w:val="left"/>
      <w:pPr>
        <w:ind w:left="1363" w:hanging="360"/>
      </w:pPr>
      <w:rPr>
        <w:rFonts w:ascii="Courier New" w:hAnsi="Courier New" w:cs="Courier New" w:hint="default"/>
      </w:rPr>
    </w:lvl>
    <w:lvl w:ilvl="2" w:tplc="04130005" w:tentative="1">
      <w:start w:val="1"/>
      <w:numFmt w:val="bullet"/>
      <w:lvlText w:val=""/>
      <w:lvlJc w:val="left"/>
      <w:pPr>
        <w:ind w:left="2083" w:hanging="360"/>
      </w:pPr>
      <w:rPr>
        <w:rFonts w:ascii="Wingdings" w:hAnsi="Wingdings" w:hint="default"/>
      </w:rPr>
    </w:lvl>
    <w:lvl w:ilvl="3" w:tplc="04130001" w:tentative="1">
      <w:start w:val="1"/>
      <w:numFmt w:val="bullet"/>
      <w:lvlText w:val=""/>
      <w:lvlJc w:val="left"/>
      <w:pPr>
        <w:ind w:left="2803" w:hanging="360"/>
      </w:pPr>
      <w:rPr>
        <w:rFonts w:ascii="Symbol" w:hAnsi="Symbol" w:hint="default"/>
      </w:rPr>
    </w:lvl>
    <w:lvl w:ilvl="4" w:tplc="04130003" w:tentative="1">
      <w:start w:val="1"/>
      <w:numFmt w:val="bullet"/>
      <w:lvlText w:val="o"/>
      <w:lvlJc w:val="left"/>
      <w:pPr>
        <w:ind w:left="3523" w:hanging="360"/>
      </w:pPr>
      <w:rPr>
        <w:rFonts w:ascii="Courier New" w:hAnsi="Courier New" w:cs="Courier New" w:hint="default"/>
      </w:rPr>
    </w:lvl>
    <w:lvl w:ilvl="5" w:tplc="04130005" w:tentative="1">
      <w:start w:val="1"/>
      <w:numFmt w:val="bullet"/>
      <w:lvlText w:val=""/>
      <w:lvlJc w:val="left"/>
      <w:pPr>
        <w:ind w:left="4243" w:hanging="360"/>
      </w:pPr>
      <w:rPr>
        <w:rFonts w:ascii="Wingdings" w:hAnsi="Wingdings" w:hint="default"/>
      </w:rPr>
    </w:lvl>
    <w:lvl w:ilvl="6" w:tplc="04130001" w:tentative="1">
      <w:start w:val="1"/>
      <w:numFmt w:val="bullet"/>
      <w:lvlText w:val=""/>
      <w:lvlJc w:val="left"/>
      <w:pPr>
        <w:ind w:left="4963" w:hanging="360"/>
      </w:pPr>
      <w:rPr>
        <w:rFonts w:ascii="Symbol" w:hAnsi="Symbol" w:hint="default"/>
      </w:rPr>
    </w:lvl>
    <w:lvl w:ilvl="7" w:tplc="04130003" w:tentative="1">
      <w:start w:val="1"/>
      <w:numFmt w:val="bullet"/>
      <w:lvlText w:val="o"/>
      <w:lvlJc w:val="left"/>
      <w:pPr>
        <w:ind w:left="5683" w:hanging="360"/>
      </w:pPr>
      <w:rPr>
        <w:rFonts w:ascii="Courier New" w:hAnsi="Courier New" w:cs="Courier New" w:hint="default"/>
      </w:rPr>
    </w:lvl>
    <w:lvl w:ilvl="8" w:tplc="04130005" w:tentative="1">
      <w:start w:val="1"/>
      <w:numFmt w:val="bullet"/>
      <w:lvlText w:val=""/>
      <w:lvlJc w:val="left"/>
      <w:pPr>
        <w:ind w:left="6403" w:hanging="360"/>
      </w:pPr>
      <w:rPr>
        <w:rFonts w:ascii="Wingdings" w:hAnsi="Wingdings" w:hint="default"/>
      </w:rPr>
    </w:lvl>
  </w:abstractNum>
  <w:abstractNum w:abstractNumId="2" w15:restartNumberingAfterBreak="0">
    <w:nsid w:val="02F177D4"/>
    <w:multiLevelType w:val="hybridMultilevel"/>
    <w:tmpl w:val="83246B9E"/>
    <w:lvl w:ilvl="0" w:tplc="04130005">
      <w:start w:val="1"/>
      <w:numFmt w:val="bullet"/>
      <w:lvlText w:val=""/>
      <w:lvlJc w:val="left"/>
      <w:pPr>
        <w:ind w:left="2844" w:hanging="360"/>
      </w:pPr>
      <w:rPr>
        <w:rFonts w:ascii="Wingdings" w:hAnsi="Wingdings" w:hint="default"/>
      </w:rPr>
    </w:lvl>
    <w:lvl w:ilvl="1" w:tplc="04130003" w:tentative="1">
      <w:start w:val="1"/>
      <w:numFmt w:val="bullet"/>
      <w:lvlText w:val="o"/>
      <w:lvlJc w:val="left"/>
      <w:pPr>
        <w:ind w:left="3564" w:hanging="360"/>
      </w:pPr>
      <w:rPr>
        <w:rFonts w:ascii="Courier New" w:hAnsi="Courier New" w:cs="Courier New" w:hint="default"/>
      </w:rPr>
    </w:lvl>
    <w:lvl w:ilvl="2" w:tplc="04130005" w:tentative="1">
      <w:start w:val="1"/>
      <w:numFmt w:val="bullet"/>
      <w:lvlText w:val=""/>
      <w:lvlJc w:val="left"/>
      <w:pPr>
        <w:ind w:left="4284" w:hanging="360"/>
      </w:pPr>
      <w:rPr>
        <w:rFonts w:ascii="Wingdings" w:hAnsi="Wingdings" w:hint="default"/>
      </w:rPr>
    </w:lvl>
    <w:lvl w:ilvl="3" w:tplc="04130001" w:tentative="1">
      <w:start w:val="1"/>
      <w:numFmt w:val="bullet"/>
      <w:lvlText w:val=""/>
      <w:lvlJc w:val="left"/>
      <w:pPr>
        <w:ind w:left="5004" w:hanging="360"/>
      </w:pPr>
      <w:rPr>
        <w:rFonts w:ascii="Symbol" w:hAnsi="Symbol" w:hint="default"/>
      </w:rPr>
    </w:lvl>
    <w:lvl w:ilvl="4" w:tplc="04130003" w:tentative="1">
      <w:start w:val="1"/>
      <w:numFmt w:val="bullet"/>
      <w:lvlText w:val="o"/>
      <w:lvlJc w:val="left"/>
      <w:pPr>
        <w:ind w:left="5724" w:hanging="360"/>
      </w:pPr>
      <w:rPr>
        <w:rFonts w:ascii="Courier New" w:hAnsi="Courier New" w:cs="Courier New" w:hint="default"/>
      </w:rPr>
    </w:lvl>
    <w:lvl w:ilvl="5" w:tplc="04130005" w:tentative="1">
      <w:start w:val="1"/>
      <w:numFmt w:val="bullet"/>
      <w:lvlText w:val=""/>
      <w:lvlJc w:val="left"/>
      <w:pPr>
        <w:ind w:left="6444" w:hanging="360"/>
      </w:pPr>
      <w:rPr>
        <w:rFonts w:ascii="Wingdings" w:hAnsi="Wingdings" w:hint="default"/>
      </w:rPr>
    </w:lvl>
    <w:lvl w:ilvl="6" w:tplc="04130001" w:tentative="1">
      <w:start w:val="1"/>
      <w:numFmt w:val="bullet"/>
      <w:lvlText w:val=""/>
      <w:lvlJc w:val="left"/>
      <w:pPr>
        <w:ind w:left="7164" w:hanging="360"/>
      </w:pPr>
      <w:rPr>
        <w:rFonts w:ascii="Symbol" w:hAnsi="Symbol" w:hint="default"/>
      </w:rPr>
    </w:lvl>
    <w:lvl w:ilvl="7" w:tplc="04130003" w:tentative="1">
      <w:start w:val="1"/>
      <w:numFmt w:val="bullet"/>
      <w:lvlText w:val="o"/>
      <w:lvlJc w:val="left"/>
      <w:pPr>
        <w:ind w:left="7884" w:hanging="360"/>
      </w:pPr>
      <w:rPr>
        <w:rFonts w:ascii="Courier New" w:hAnsi="Courier New" w:cs="Courier New" w:hint="default"/>
      </w:rPr>
    </w:lvl>
    <w:lvl w:ilvl="8" w:tplc="04130005" w:tentative="1">
      <w:start w:val="1"/>
      <w:numFmt w:val="bullet"/>
      <w:lvlText w:val=""/>
      <w:lvlJc w:val="left"/>
      <w:pPr>
        <w:ind w:left="8604" w:hanging="360"/>
      </w:pPr>
      <w:rPr>
        <w:rFonts w:ascii="Wingdings" w:hAnsi="Wingdings" w:hint="default"/>
      </w:rPr>
    </w:lvl>
  </w:abstractNum>
  <w:abstractNum w:abstractNumId="3" w15:restartNumberingAfterBreak="0">
    <w:nsid w:val="057B7136"/>
    <w:multiLevelType w:val="hybridMultilevel"/>
    <w:tmpl w:val="DA768C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87640AF"/>
    <w:multiLevelType w:val="hybridMultilevel"/>
    <w:tmpl w:val="93E65D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EB15BAC"/>
    <w:multiLevelType w:val="hybridMultilevel"/>
    <w:tmpl w:val="612675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1E40025"/>
    <w:multiLevelType w:val="hybridMultilevel"/>
    <w:tmpl w:val="6D723CEE"/>
    <w:lvl w:ilvl="0" w:tplc="04130005">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123C3013"/>
    <w:multiLevelType w:val="hybridMultilevel"/>
    <w:tmpl w:val="23C47B8C"/>
    <w:lvl w:ilvl="0" w:tplc="3E5A60C0">
      <w:start w:val="1"/>
      <w:numFmt w:val="decimal"/>
      <w:lvlText w:val="%1."/>
      <w:lvlJc w:val="left"/>
      <w:pPr>
        <w:ind w:left="720" w:hanging="360"/>
      </w:pPr>
      <w:rPr>
        <w:rFonts w:hint="default"/>
        <w:b/>
        <w:bCs/>
        <w:sz w:val="28"/>
        <w:szCs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6EE5A61"/>
    <w:multiLevelType w:val="hybridMultilevel"/>
    <w:tmpl w:val="F3CECFC6"/>
    <w:lvl w:ilvl="0" w:tplc="179AC0A4">
      <w:start w:val="5"/>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9" w15:restartNumberingAfterBreak="0">
    <w:nsid w:val="174B4825"/>
    <w:multiLevelType w:val="hybridMultilevel"/>
    <w:tmpl w:val="F2E27E32"/>
    <w:lvl w:ilvl="0" w:tplc="04130001">
      <w:start w:val="1"/>
      <w:numFmt w:val="bullet"/>
      <w:lvlText w:val=""/>
      <w:lvlJc w:val="left"/>
      <w:pPr>
        <w:ind w:left="1494" w:hanging="360"/>
      </w:pPr>
      <w:rPr>
        <w:rFonts w:ascii="Symbol" w:hAnsi="Symbo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10" w15:restartNumberingAfterBreak="0">
    <w:nsid w:val="1DA4632A"/>
    <w:multiLevelType w:val="hybridMultilevel"/>
    <w:tmpl w:val="00E6DF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F274A0B"/>
    <w:multiLevelType w:val="hybridMultilevel"/>
    <w:tmpl w:val="9DC28864"/>
    <w:lvl w:ilvl="0" w:tplc="04130005">
      <w:start w:val="1"/>
      <w:numFmt w:val="bullet"/>
      <w:lvlText w:val=""/>
      <w:lvlJc w:val="left"/>
      <w:pPr>
        <w:ind w:left="2844" w:hanging="360"/>
      </w:pPr>
      <w:rPr>
        <w:rFonts w:ascii="Wingdings" w:hAnsi="Wingdings" w:hint="default"/>
      </w:rPr>
    </w:lvl>
    <w:lvl w:ilvl="1" w:tplc="04130003" w:tentative="1">
      <w:start w:val="1"/>
      <w:numFmt w:val="bullet"/>
      <w:lvlText w:val="o"/>
      <w:lvlJc w:val="left"/>
      <w:pPr>
        <w:ind w:left="3564" w:hanging="360"/>
      </w:pPr>
      <w:rPr>
        <w:rFonts w:ascii="Courier New" w:hAnsi="Courier New" w:cs="Courier New" w:hint="default"/>
      </w:rPr>
    </w:lvl>
    <w:lvl w:ilvl="2" w:tplc="04130005" w:tentative="1">
      <w:start w:val="1"/>
      <w:numFmt w:val="bullet"/>
      <w:lvlText w:val=""/>
      <w:lvlJc w:val="left"/>
      <w:pPr>
        <w:ind w:left="4284" w:hanging="360"/>
      </w:pPr>
      <w:rPr>
        <w:rFonts w:ascii="Wingdings" w:hAnsi="Wingdings" w:hint="default"/>
      </w:rPr>
    </w:lvl>
    <w:lvl w:ilvl="3" w:tplc="04130001" w:tentative="1">
      <w:start w:val="1"/>
      <w:numFmt w:val="bullet"/>
      <w:lvlText w:val=""/>
      <w:lvlJc w:val="left"/>
      <w:pPr>
        <w:ind w:left="5004" w:hanging="360"/>
      </w:pPr>
      <w:rPr>
        <w:rFonts w:ascii="Symbol" w:hAnsi="Symbol" w:hint="default"/>
      </w:rPr>
    </w:lvl>
    <w:lvl w:ilvl="4" w:tplc="04130003" w:tentative="1">
      <w:start w:val="1"/>
      <w:numFmt w:val="bullet"/>
      <w:lvlText w:val="o"/>
      <w:lvlJc w:val="left"/>
      <w:pPr>
        <w:ind w:left="5724" w:hanging="360"/>
      </w:pPr>
      <w:rPr>
        <w:rFonts w:ascii="Courier New" w:hAnsi="Courier New" w:cs="Courier New" w:hint="default"/>
      </w:rPr>
    </w:lvl>
    <w:lvl w:ilvl="5" w:tplc="04130005" w:tentative="1">
      <w:start w:val="1"/>
      <w:numFmt w:val="bullet"/>
      <w:lvlText w:val=""/>
      <w:lvlJc w:val="left"/>
      <w:pPr>
        <w:ind w:left="6444" w:hanging="360"/>
      </w:pPr>
      <w:rPr>
        <w:rFonts w:ascii="Wingdings" w:hAnsi="Wingdings" w:hint="default"/>
      </w:rPr>
    </w:lvl>
    <w:lvl w:ilvl="6" w:tplc="04130001" w:tentative="1">
      <w:start w:val="1"/>
      <w:numFmt w:val="bullet"/>
      <w:lvlText w:val=""/>
      <w:lvlJc w:val="left"/>
      <w:pPr>
        <w:ind w:left="7164" w:hanging="360"/>
      </w:pPr>
      <w:rPr>
        <w:rFonts w:ascii="Symbol" w:hAnsi="Symbol" w:hint="default"/>
      </w:rPr>
    </w:lvl>
    <w:lvl w:ilvl="7" w:tplc="04130003" w:tentative="1">
      <w:start w:val="1"/>
      <w:numFmt w:val="bullet"/>
      <w:lvlText w:val="o"/>
      <w:lvlJc w:val="left"/>
      <w:pPr>
        <w:ind w:left="7884" w:hanging="360"/>
      </w:pPr>
      <w:rPr>
        <w:rFonts w:ascii="Courier New" w:hAnsi="Courier New" w:cs="Courier New" w:hint="default"/>
      </w:rPr>
    </w:lvl>
    <w:lvl w:ilvl="8" w:tplc="04130005" w:tentative="1">
      <w:start w:val="1"/>
      <w:numFmt w:val="bullet"/>
      <w:lvlText w:val=""/>
      <w:lvlJc w:val="left"/>
      <w:pPr>
        <w:ind w:left="8604" w:hanging="360"/>
      </w:pPr>
      <w:rPr>
        <w:rFonts w:ascii="Wingdings" w:hAnsi="Wingdings" w:hint="default"/>
      </w:rPr>
    </w:lvl>
  </w:abstractNum>
  <w:abstractNum w:abstractNumId="12" w15:restartNumberingAfterBreak="0">
    <w:nsid w:val="1F2E5EA9"/>
    <w:multiLevelType w:val="hybridMultilevel"/>
    <w:tmpl w:val="81CAA96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1F971388"/>
    <w:multiLevelType w:val="hybridMultilevel"/>
    <w:tmpl w:val="012EB4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613682A"/>
    <w:multiLevelType w:val="hybridMultilevel"/>
    <w:tmpl w:val="D1B259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D0C6C05"/>
    <w:multiLevelType w:val="hybridMultilevel"/>
    <w:tmpl w:val="AEE033AA"/>
    <w:lvl w:ilvl="0" w:tplc="FB9AF76C">
      <w:start w:val="4"/>
      <w:numFmt w:val="bullet"/>
      <w:lvlText w:val="-"/>
      <w:lvlJc w:val="left"/>
      <w:pPr>
        <w:ind w:left="1437" w:hanging="360"/>
      </w:pPr>
      <w:rPr>
        <w:rFonts w:ascii="Calibri" w:eastAsiaTheme="minorHAnsi" w:hAnsi="Calibri" w:cs="Calibri" w:hint="default"/>
      </w:rPr>
    </w:lvl>
    <w:lvl w:ilvl="1" w:tplc="04130003" w:tentative="1">
      <w:start w:val="1"/>
      <w:numFmt w:val="bullet"/>
      <w:lvlText w:val="o"/>
      <w:lvlJc w:val="left"/>
      <w:pPr>
        <w:ind w:left="2157" w:hanging="360"/>
      </w:pPr>
      <w:rPr>
        <w:rFonts w:ascii="Courier New" w:hAnsi="Courier New" w:cs="Courier New" w:hint="default"/>
      </w:rPr>
    </w:lvl>
    <w:lvl w:ilvl="2" w:tplc="04130005" w:tentative="1">
      <w:start w:val="1"/>
      <w:numFmt w:val="bullet"/>
      <w:lvlText w:val=""/>
      <w:lvlJc w:val="left"/>
      <w:pPr>
        <w:ind w:left="2877" w:hanging="360"/>
      </w:pPr>
      <w:rPr>
        <w:rFonts w:ascii="Wingdings" w:hAnsi="Wingdings" w:hint="default"/>
      </w:rPr>
    </w:lvl>
    <w:lvl w:ilvl="3" w:tplc="04130001" w:tentative="1">
      <w:start w:val="1"/>
      <w:numFmt w:val="bullet"/>
      <w:lvlText w:val=""/>
      <w:lvlJc w:val="left"/>
      <w:pPr>
        <w:ind w:left="3597" w:hanging="360"/>
      </w:pPr>
      <w:rPr>
        <w:rFonts w:ascii="Symbol" w:hAnsi="Symbol" w:hint="default"/>
      </w:rPr>
    </w:lvl>
    <w:lvl w:ilvl="4" w:tplc="04130003" w:tentative="1">
      <w:start w:val="1"/>
      <w:numFmt w:val="bullet"/>
      <w:lvlText w:val="o"/>
      <w:lvlJc w:val="left"/>
      <w:pPr>
        <w:ind w:left="4317" w:hanging="360"/>
      </w:pPr>
      <w:rPr>
        <w:rFonts w:ascii="Courier New" w:hAnsi="Courier New" w:cs="Courier New" w:hint="default"/>
      </w:rPr>
    </w:lvl>
    <w:lvl w:ilvl="5" w:tplc="04130005" w:tentative="1">
      <w:start w:val="1"/>
      <w:numFmt w:val="bullet"/>
      <w:lvlText w:val=""/>
      <w:lvlJc w:val="left"/>
      <w:pPr>
        <w:ind w:left="5037" w:hanging="360"/>
      </w:pPr>
      <w:rPr>
        <w:rFonts w:ascii="Wingdings" w:hAnsi="Wingdings" w:hint="default"/>
      </w:rPr>
    </w:lvl>
    <w:lvl w:ilvl="6" w:tplc="04130001" w:tentative="1">
      <w:start w:val="1"/>
      <w:numFmt w:val="bullet"/>
      <w:lvlText w:val=""/>
      <w:lvlJc w:val="left"/>
      <w:pPr>
        <w:ind w:left="5757" w:hanging="360"/>
      </w:pPr>
      <w:rPr>
        <w:rFonts w:ascii="Symbol" w:hAnsi="Symbol" w:hint="default"/>
      </w:rPr>
    </w:lvl>
    <w:lvl w:ilvl="7" w:tplc="04130003" w:tentative="1">
      <w:start w:val="1"/>
      <w:numFmt w:val="bullet"/>
      <w:lvlText w:val="o"/>
      <w:lvlJc w:val="left"/>
      <w:pPr>
        <w:ind w:left="6477" w:hanging="360"/>
      </w:pPr>
      <w:rPr>
        <w:rFonts w:ascii="Courier New" w:hAnsi="Courier New" w:cs="Courier New" w:hint="default"/>
      </w:rPr>
    </w:lvl>
    <w:lvl w:ilvl="8" w:tplc="04130005" w:tentative="1">
      <w:start w:val="1"/>
      <w:numFmt w:val="bullet"/>
      <w:lvlText w:val=""/>
      <w:lvlJc w:val="left"/>
      <w:pPr>
        <w:ind w:left="7197" w:hanging="360"/>
      </w:pPr>
      <w:rPr>
        <w:rFonts w:ascii="Wingdings" w:hAnsi="Wingdings" w:hint="default"/>
      </w:rPr>
    </w:lvl>
  </w:abstractNum>
  <w:abstractNum w:abstractNumId="16" w15:restartNumberingAfterBreak="0">
    <w:nsid w:val="3C513ADB"/>
    <w:multiLevelType w:val="hybridMultilevel"/>
    <w:tmpl w:val="B958EA3C"/>
    <w:lvl w:ilvl="0" w:tplc="2FD4664A">
      <w:start w:val="8"/>
      <w:numFmt w:val="bullet"/>
      <w:lvlText w:val=""/>
      <w:lvlJc w:val="left"/>
      <w:pPr>
        <w:ind w:left="720" w:hanging="360"/>
      </w:pPr>
      <w:rPr>
        <w:rFonts w:ascii="Symbol" w:eastAsia="Century Gothic" w:hAnsi="Symbol" w:cs="Century Gothic"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D56473C"/>
    <w:multiLevelType w:val="hybridMultilevel"/>
    <w:tmpl w:val="5BBE15D8"/>
    <w:lvl w:ilvl="0" w:tplc="5F1C4F8E">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15:restartNumberingAfterBreak="0">
    <w:nsid w:val="3D576367"/>
    <w:multiLevelType w:val="hybridMultilevel"/>
    <w:tmpl w:val="3FF899E0"/>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16346E5"/>
    <w:multiLevelType w:val="hybridMultilevel"/>
    <w:tmpl w:val="E59C34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6417A1A"/>
    <w:multiLevelType w:val="hybridMultilevel"/>
    <w:tmpl w:val="952055F2"/>
    <w:lvl w:ilvl="0" w:tplc="5BAA252C">
      <w:start w:val="4"/>
      <w:numFmt w:val="bullet"/>
      <w:lvlText w:val="-"/>
      <w:lvlJc w:val="left"/>
      <w:pPr>
        <w:ind w:left="1437" w:hanging="360"/>
      </w:pPr>
      <w:rPr>
        <w:rFonts w:ascii="Calibri" w:eastAsiaTheme="minorHAnsi" w:hAnsi="Calibri" w:cs="Calibri" w:hint="default"/>
      </w:rPr>
    </w:lvl>
    <w:lvl w:ilvl="1" w:tplc="04130003" w:tentative="1">
      <w:start w:val="1"/>
      <w:numFmt w:val="bullet"/>
      <w:lvlText w:val="o"/>
      <w:lvlJc w:val="left"/>
      <w:pPr>
        <w:ind w:left="2157" w:hanging="360"/>
      </w:pPr>
      <w:rPr>
        <w:rFonts w:ascii="Courier New" w:hAnsi="Courier New" w:cs="Courier New" w:hint="default"/>
      </w:rPr>
    </w:lvl>
    <w:lvl w:ilvl="2" w:tplc="04130005" w:tentative="1">
      <w:start w:val="1"/>
      <w:numFmt w:val="bullet"/>
      <w:lvlText w:val=""/>
      <w:lvlJc w:val="left"/>
      <w:pPr>
        <w:ind w:left="2877" w:hanging="360"/>
      </w:pPr>
      <w:rPr>
        <w:rFonts w:ascii="Wingdings" w:hAnsi="Wingdings" w:hint="default"/>
      </w:rPr>
    </w:lvl>
    <w:lvl w:ilvl="3" w:tplc="04130001" w:tentative="1">
      <w:start w:val="1"/>
      <w:numFmt w:val="bullet"/>
      <w:lvlText w:val=""/>
      <w:lvlJc w:val="left"/>
      <w:pPr>
        <w:ind w:left="3597" w:hanging="360"/>
      </w:pPr>
      <w:rPr>
        <w:rFonts w:ascii="Symbol" w:hAnsi="Symbol" w:hint="default"/>
      </w:rPr>
    </w:lvl>
    <w:lvl w:ilvl="4" w:tplc="04130003" w:tentative="1">
      <w:start w:val="1"/>
      <w:numFmt w:val="bullet"/>
      <w:lvlText w:val="o"/>
      <w:lvlJc w:val="left"/>
      <w:pPr>
        <w:ind w:left="4317" w:hanging="360"/>
      </w:pPr>
      <w:rPr>
        <w:rFonts w:ascii="Courier New" w:hAnsi="Courier New" w:cs="Courier New" w:hint="default"/>
      </w:rPr>
    </w:lvl>
    <w:lvl w:ilvl="5" w:tplc="04130005" w:tentative="1">
      <w:start w:val="1"/>
      <w:numFmt w:val="bullet"/>
      <w:lvlText w:val=""/>
      <w:lvlJc w:val="left"/>
      <w:pPr>
        <w:ind w:left="5037" w:hanging="360"/>
      </w:pPr>
      <w:rPr>
        <w:rFonts w:ascii="Wingdings" w:hAnsi="Wingdings" w:hint="default"/>
      </w:rPr>
    </w:lvl>
    <w:lvl w:ilvl="6" w:tplc="04130001" w:tentative="1">
      <w:start w:val="1"/>
      <w:numFmt w:val="bullet"/>
      <w:lvlText w:val=""/>
      <w:lvlJc w:val="left"/>
      <w:pPr>
        <w:ind w:left="5757" w:hanging="360"/>
      </w:pPr>
      <w:rPr>
        <w:rFonts w:ascii="Symbol" w:hAnsi="Symbol" w:hint="default"/>
      </w:rPr>
    </w:lvl>
    <w:lvl w:ilvl="7" w:tplc="04130003" w:tentative="1">
      <w:start w:val="1"/>
      <w:numFmt w:val="bullet"/>
      <w:lvlText w:val="o"/>
      <w:lvlJc w:val="left"/>
      <w:pPr>
        <w:ind w:left="6477" w:hanging="360"/>
      </w:pPr>
      <w:rPr>
        <w:rFonts w:ascii="Courier New" w:hAnsi="Courier New" w:cs="Courier New" w:hint="default"/>
      </w:rPr>
    </w:lvl>
    <w:lvl w:ilvl="8" w:tplc="04130005" w:tentative="1">
      <w:start w:val="1"/>
      <w:numFmt w:val="bullet"/>
      <w:lvlText w:val=""/>
      <w:lvlJc w:val="left"/>
      <w:pPr>
        <w:ind w:left="7197" w:hanging="360"/>
      </w:pPr>
      <w:rPr>
        <w:rFonts w:ascii="Wingdings" w:hAnsi="Wingdings" w:hint="default"/>
      </w:rPr>
    </w:lvl>
  </w:abstractNum>
  <w:abstractNum w:abstractNumId="21" w15:restartNumberingAfterBreak="0">
    <w:nsid w:val="4999462E"/>
    <w:multiLevelType w:val="hybridMultilevel"/>
    <w:tmpl w:val="4ACABB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9C255EA"/>
    <w:multiLevelType w:val="hybridMultilevel"/>
    <w:tmpl w:val="4FF82ECC"/>
    <w:lvl w:ilvl="0" w:tplc="04130001">
      <w:start w:val="1"/>
      <w:numFmt w:val="bullet"/>
      <w:lvlText w:val=""/>
      <w:lvlJc w:val="left"/>
      <w:pPr>
        <w:ind w:left="720" w:hanging="360"/>
      </w:pPr>
      <w:rPr>
        <w:rFonts w:ascii="Symbol" w:hAnsi="Symbol" w:hint="default"/>
      </w:rPr>
    </w:lvl>
    <w:lvl w:ilvl="1" w:tplc="04130005">
      <w:start w:val="1"/>
      <w:numFmt w:val="bullet"/>
      <w:lvlText w:val=""/>
      <w:lvlJc w:val="left"/>
      <w:pPr>
        <w:ind w:left="1635" w:hanging="360"/>
      </w:pPr>
      <w:rPr>
        <w:rFonts w:ascii="Wingdings" w:hAnsi="Wingdings"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28E4B28"/>
    <w:multiLevelType w:val="hybridMultilevel"/>
    <w:tmpl w:val="B5BEC89E"/>
    <w:lvl w:ilvl="0" w:tplc="E3CEFEC0">
      <w:start w:val="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3E23A06"/>
    <w:multiLevelType w:val="hybridMultilevel"/>
    <w:tmpl w:val="541C393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955659C"/>
    <w:multiLevelType w:val="hybridMultilevel"/>
    <w:tmpl w:val="99C491C8"/>
    <w:lvl w:ilvl="0" w:tplc="0ED20052">
      <w:start w:val="1"/>
      <w:numFmt w:val="decimal"/>
      <w:lvlText w:val="%1."/>
      <w:lvlJc w:val="left"/>
      <w:pPr>
        <w:ind w:left="720" w:hanging="360"/>
      </w:pPr>
    </w:lvl>
    <w:lvl w:ilvl="1" w:tplc="9F4A437E">
      <w:start w:val="1"/>
      <w:numFmt w:val="lowerLetter"/>
      <w:lvlText w:val="%2."/>
      <w:lvlJc w:val="left"/>
      <w:pPr>
        <w:ind w:left="1440" w:hanging="360"/>
      </w:pPr>
    </w:lvl>
    <w:lvl w:ilvl="2" w:tplc="A2F41E32">
      <w:start w:val="1"/>
      <w:numFmt w:val="lowerRoman"/>
      <w:lvlText w:val="%3."/>
      <w:lvlJc w:val="right"/>
      <w:pPr>
        <w:ind w:left="2160" w:hanging="180"/>
      </w:pPr>
    </w:lvl>
    <w:lvl w:ilvl="3" w:tplc="EB441CB6">
      <w:start w:val="1"/>
      <w:numFmt w:val="decimal"/>
      <w:lvlText w:val="%4."/>
      <w:lvlJc w:val="left"/>
      <w:pPr>
        <w:ind w:left="2880" w:hanging="360"/>
      </w:pPr>
    </w:lvl>
    <w:lvl w:ilvl="4" w:tplc="F7E0CD3C">
      <w:start w:val="1"/>
      <w:numFmt w:val="lowerLetter"/>
      <w:lvlText w:val="%5."/>
      <w:lvlJc w:val="left"/>
      <w:pPr>
        <w:ind w:left="3600" w:hanging="360"/>
      </w:pPr>
    </w:lvl>
    <w:lvl w:ilvl="5" w:tplc="2E0001F8">
      <w:start w:val="1"/>
      <w:numFmt w:val="lowerRoman"/>
      <w:lvlText w:val="%6."/>
      <w:lvlJc w:val="right"/>
      <w:pPr>
        <w:ind w:left="4320" w:hanging="180"/>
      </w:pPr>
    </w:lvl>
    <w:lvl w:ilvl="6" w:tplc="E7403D22">
      <w:start w:val="1"/>
      <w:numFmt w:val="decimal"/>
      <w:lvlText w:val="%7."/>
      <w:lvlJc w:val="left"/>
      <w:pPr>
        <w:ind w:left="5040" w:hanging="360"/>
      </w:pPr>
    </w:lvl>
    <w:lvl w:ilvl="7" w:tplc="B8202B2C">
      <w:start w:val="1"/>
      <w:numFmt w:val="lowerLetter"/>
      <w:lvlText w:val="%8."/>
      <w:lvlJc w:val="left"/>
      <w:pPr>
        <w:ind w:left="5760" w:hanging="360"/>
      </w:pPr>
    </w:lvl>
    <w:lvl w:ilvl="8" w:tplc="A5F66114">
      <w:start w:val="1"/>
      <w:numFmt w:val="lowerRoman"/>
      <w:lvlText w:val="%9."/>
      <w:lvlJc w:val="right"/>
      <w:pPr>
        <w:ind w:left="6480" w:hanging="180"/>
      </w:pPr>
    </w:lvl>
  </w:abstractNum>
  <w:abstractNum w:abstractNumId="26" w15:restartNumberingAfterBreak="0">
    <w:nsid w:val="5C197AF1"/>
    <w:multiLevelType w:val="hybridMultilevel"/>
    <w:tmpl w:val="623C26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2AB0247"/>
    <w:multiLevelType w:val="hybridMultilevel"/>
    <w:tmpl w:val="1ECA76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7AB55E1"/>
    <w:multiLevelType w:val="hybridMultilevel"/>
    <w:tmpl w:val="5FE435E8"/>
    <w:lvl w:ilvl="0" w:tplc="04130001">
      <w:start w:val="1"/>
      <w:numFmt w:val="bullet"/>
      <w:lvlText w:val=""/>
      <w:lvlJc w:val="left"/>
      <w:pPr>
        <w:tabs>
          <w:tab w:val="num" w:pos="1494"/>
        </w:tabs>
        <w:ind w:left="1494" w:hanging="360"/>
      </w:pPr>
      <w:rPr>
        <w:rFonts w:ascii="Symbol" w:hAnsi="Symbol" w:hint="default"/>
      </w:rPr>
    </w:lvl>
    <w:lvl w:ilvl="1" w:tplc="04130003">
      <w:start w:val="1"/>
      <w:numFmt w:val="bullet"/>
      <w:lvlText w:val="o"/>
      <w:lvlJc w:val="left"/>
      <w:pPr>
        <w:tabs>
          <w:tab w:val="num" w:pos="2214"/>
        </w:tabs>
        <w:ind w:left="2214" w:hanging="360"/>
      </w:pPr>
      <w:rPr>
        <w:rFonts w:ascii="Courier New" w:hAnsi="Courier New" w:cs="Courier New" w:hint="default"/>
      </w:rPr>
    </w:lvl>
    <w:lvl w:ilvl="2" w:tplc="04130005">
      <w:start w:val="1"/>
      <w:numFmt w:val="bullet"/>
      <w:lvlText w:val=""/>
      <w:lvlJc w:val="left"/>
      <w:pPr>
        <w:tabs>
          <w:tab w:val="num" w:pos="2934"/>
        </w:tabs>
        <w:ind w:left="2934" w:hanging="360"/>
      </w:pPr>
      <w:rPr>
        <w:rFonts w:ascii="Wingdings" w:hAnsi="Wingdings" w:cs="Wingdings" w:hint="default"/>
      </w:rPr>
    </w:lvl>
    <w:lvl w:ilvl="3" w:tplc="04130001">
      <w:start w:val="1"/>
      <w:numFmt w:val="bullet"/>
      <w:lvlText w:val=""/>
      <w:lvlJc w:val="left"/>
      <w:pPr>
        <w:tabs>
          <w:tab w:val="num" w:pos="3654"/>
        </w:tabs>
        <w:ind w:left="3654" w:hanging="360"/>
      </w:pPr>
      <w:rPr>
        <w:rFonts w:ascii="Symbol" w:hAnsi="Symbol" w:cs="Symbol" w:hint="default"/>
      </w:rPr>
    </w:lvl>
    <w:lvl w:ilvl="4" w:tplc="04130003">
      <w:start w:val="1"/>
      <w:numFmt w:val="bullet"/>
      <w:lvlText w:val="o"/>
      <w:lvlJc w:val="left"/>
      <w:pPr>
        <w:tabs>
          <w:tab w:val="num" w:pos="4374"/>
        </w:tabs>
        <w:ind w:left="4374" w:hanging="360"/>
      </w:pPr>
      <w:rPr>
        <w:rFonts w:ascii="Courier New" w:hAnsi="Courier New" w:cs="Courier New" w:hint="default"/>
      </w:rPr>
    </w:lvl>
    <w:lvl w:ilvl="5" w:tplc="04130005">
      <w:start w:val="1"/>
      <w:numFmt w:val="bullet"/>
      <w:lvlText w:val=""/>
      <w:lvlJc w:val="left"/>
      <w:pPr>
        <w:tabs>
          <w:tab w:val="num" w:pos="5094"/>
        </w:tabs>
        <w:ind w:left="5094" w:hanging="360"/>
      </w:pPr>
      <w:rPr>
        <w:rFonts w:ascii="Wingdings" w:hAnsi="Wingdings" w:cs="Wingdings" w:hint="default"/>
      </w:rPr>
    </w:lvl>
    <w:lvl w:ilvl="6" w:tplc="04130001">
      <w:start w:val="1"/>
      <w:numFmt w:val="bullet"/>
      <w:lvlText w:val=""/>
      <w:lvlJc w:val="left"/>
      <w:pPr>
        <w:tabs>
          <w:tab w:val="num" w:pos="5814"/>
        </w:tabs>
        <w:ind w:left="5814" w:hanging="360"/>
      </w:pPr>
      <w:rPr>
        <w:rFonts w:ascii="Symbol" w:hAnsi="Symbol" w:cs="Symbol" w:hint="default"/>
      </w:rPr>
    </w:lvl>
    <w:lvl w:ilvl="7" w:tplc="04130003">
      <w:start w:val="1"/>
      <w:numFmt w:val="bullet"/>
      <w:lvlText w:val="o"/>
      <w:lvlJc w:val="left"/>
      <w:pPr>
        <w:tabs>
          <w:tab w:val="num" w:pos="6534"/>
        </w:tabs>
        <w:ind w:left="6534" w:hanging="360"/>
      </w:pPr>
      <w:rPr>
        <w:rFonts w:ascii="Courier New" w:hAnsi="Courier New" w:cs="Courier New" w:hint="default"/>
      </w:rPr>
    </w:lvl>
    <w:lvl w:ilvl="8" w:tplc="04130005">
      <w:start w:val="1"/>
      <w:numFmt w:val="bullet"/>
      <w:lvlText w:val=""/>
      <w:lvlJc w:val="left"/>
      <w:pPr>
        <w:tabs>
          <w:tab w:val="num" w:pos="7254"/>
        </w:tabs>
        <w:ind w:left="7254" w:hanging="360"/>
      </w:pPr>
      <w:rPr>
        <w:rFonts w:ascii="Wingdings" w:hAnsi="Wingdings" w:cs="Wingdings" w:hint="default"/>
      </w:rPr>
    </w:lvl>
  </w:abstractNum>
  <w:abstractNum w:abstractNumId="29" w15:restartNumberingAfterBreak="0">
    <w:nsid w:val="6A0D49B4"/>
    <w:multiLevelType w:val="hybridMultilevel"/>
    <w:tmpl w:val="7396BC6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635"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DCD1B7F"/>
    <w:multiLevelType w:val="hybridMultilevel"/>
    <w:tmpl w:val="30F6A3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E5E6E05"/>
    <w:multiLevelType w:val="hybridMultilevel"/>
    <w:tmpl w:val="20549A4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2" w15:restartNumberingAfterBreak="0">
    <w:nsid w:val="74A8219E"/>
    <w:multiLevelType w:val="hybridMultilevel"/>
    <w:tmpl w:val="BD2A780A"/>
    <w:lvl w:ilvl="0" w:tplc="70FCE048">
      <w:start w:val="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5256465"/>
    <w:multiLevelType w:val="hybridMultilevel"/>
    <w:tmpl w:val="92B255BE"/>
    <w:lvl w:ilvl="0" w:tplc="04130005">
      <w:start w:val="1"/>
      <w:numFmt w:val="bullet"/>
      <w:lvlText w:val=""/>
      <w:lvlJc w:val="left"/>
      <w:pPr>
        <w:ind w:left="1800" w:hanging="360"/>
      </w:pPr>
      <w:rPr>
        <w:rFonts w:ascii="Wingdings" w:hAnsi="Wingding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4" w15:restartNumberingAfterBreak="0">
    <w:nsid w:val="7CCA2C38"/>
    <w:multiLevelType w:val="hybridMultilevel"/>
    <w:tmpl w:val="462420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92430206">
    <w:abstractNumId w:val="25"/>
  </w:num>
  <w:num w:numId="2" w16cid:durableId="1558469523">
    <w:abstractNumId w:val="7"/>
  </w:num>
  <w:num w:numId="3" w16cid:durableId="1633516586">
    <w:abstractNumId w:val="17"/>
  </w:num>
  <w:num w:numId="4" w16cid:durableId="1991784305">
    <w:abstractNumId w:val="8"/>
  </w:num>
  <w:num w:numId="5" w16cid:durableId="1857645437">
    <w:abstractNumId w:val="20"/>
  </w:num>
  <w:num w:numId="6" w16cid:durableId="1052968462">
    <w:abstractNumId w:val="15"/>
  </w:num>
  <w:num w:numId="7" w16cid:durableId="85883443">
    <w:abstractNumId w:val="32"/>
  </w:num>
  <w:num w:numId="8" w16cid:durableId="1104882384">
    <w:abstractNumId w:val="23"/>
  </w:num>
  <w:num w:numId="9" w16cid:durableId="1734235883">
    <w:abstractNumId w:val="24"/>
  </w:num>
  <w:num w:numId="10" w16cid:durableId="871499488">
    <w:abstractNumId w:val="18"/>
  </w:num>
  <w:num w:numId="11" w16cid:durableId="394820850">
    <w:abstractNumId w:val="31"/>
  </w:num>
  <w:num w:numId="12" w16cid:durableId="1602180345">
    <w:abstractNumId w:val="28"/>
  </w:num>
  <w:num w:numId="13" w16cid:durableId="1238126374">
    <w:abstractNumId w:val="9"/>
  </w:num>
  <w:num w:numId="14" w16cid:durableId="1053963401">
    <w:abstractNumId w:val="0"/>
  </w:num>
  <w:num w:numId="15" w16cid:durableId="301468280">
    <w:abstractNumId w:val="10"/>
  </w:num>
  <w:num w:numId="16" w16cid:durableId="478956584">
    <w:abstractNumId w:val="12"/>
  </w:num>
  <w:num w:numId="17" w16cid:durableId="771628187">
    <w:abstractNumId w:val="29"/>
  </w:num>
  <w:num w:numId="18" w16cid:durableId="1214660800">
    <w:abstractNumId w:val="2"/>
  </w:num>
  <w:num w:numId="19" w16cid:durableId="1541934473">
    <w:abstractNumId w:val="11"/>
  </w:num>
  <w:num w:numId="20" w16cid:durableId="1892227696">
    <w:abstractNumId w:val="22"/>
  </w:num>
  <w:num w:numId="21" w16cid:durableId="961500138">
    <w:abstractNumId w:val="6"/>
  </w:num>
  <w:num w:numId="22" w16cid:durableId="1813449413">
    <w:abstractNumId w:val="33"/>
  </w:num>
  <w:num w:numId="23" w16cid:durableId="1075518619">
    <w:abstractNumId w:val="14"/>
  </w:num>
  <w:num w:numId="24" w16cid:durableId="962228481">
    <w:abstractNumId w:val="3"/>
  </w:num>
  <w:num w:numId="25" w16cid:durableId="123696694">
    <w:abstractNumId w:val="21"/>
  </w:num>
  <w:num w:numId="26" w16cid:durableId="1778134086">
    <w:abstractNumId w:val="5"/>
  </w:num>
  <w:num w:numId="27" w16cid:durableId="735590027">
    <w:abstractNumId w:val="13"/>
  </w:num>
  <w:num w:numId="28" w16cid:durableId="1574853415">
    <w:abstractNumId w:val="1"/>
  </w:num>
  <w:num w:numId="29" w16cid:durableId="315501670">
    <w:abstractNumId w:val="4"/>
  </w:num>
  <w:num w:numId="30" w16cid:durableId="442307559">
    <w:abstractNumId w:val="19"/>
  </w:num>
  <w:num w:numId="31" w16cid:durableId="594443790">
    <w:abstractNumId w:val="26"/>
  </w:num>
  <w:num w:numId="32" w16cid:durableId="1085997938">
    <w:abstractNumId w:val="30"/>
  </w:num>
  <w:num w:numId="33" w16cid:durableId="102191245">
    <w:abstractNumId w:val="34"/>
  </w:num>
  <w:num w:numId="34" w16cid:durableId="30031635">
    <w:abstractNumId w:val="27"/>
  </w:num>
  <w:num w:numId="35" w16cid:durableId="7302699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CB1"/>
    <w:rsid w:val="00001843"/>
    <w:rsid w:val="00005DEE"/>
    <w:rsid w:val="000073CA"/>
    <w:rsid w:val="0001042C"/>
    <w:rsid w:val="00011407"/>
    <w:rsid w:val="0002020E"/>
    <w:rsid w:val="00023539"/>
    <w:rsid w:val="00032A2D"/>
    <w:rsid w:val="00033E6F"/>
    <w:rsid w:val="00035BEF"/>
    <w:rsid w:val="00041217"/>
    <w:rsid w:val="00051277"/>
    <w:rsid w:val="00053C3F"/>
    <w:rsid w:val="00054479"/>
    <w:rsid w:val="000566FD"/>
    <w:rsid w:val="00056C29"/>
    <w:rsid w:val="00057946"/>
    <w:rsid w:val="00060A47"/>
    <w:rsid w:val="000627FC"/>
    <w:rsid w:val="00062DE8"/>
    <w:rsid w:val="0006346F"/>
    <w:rsid w:val="00065BF5"/>
    <w:rsid w:val="00067AA2"/>
    <w:rsid w:val="00067CFE"/>
    <w:rsid w:val="000711F0"/>
    <w:rsid w:val="00071B28"/>
    <w:rsid w:val="00072286"/>
    <w:rsid w:val="00072CC4"/>
    <w:rsid w:val="00073512"/>
    <w:rsid w:val="000748AB"/>
    <w:rsid w:val="00080220"/>
    <w:rsid w:val="000925B6"/>
    <w:rsid w:val="0009268B"/>
    <w:rsid w:val="00096791"/>
    <w:rsid w:val="000A65D5"/>
    <w:rsid w:val="000A7FE8"/>
    <w:rsid w:val="000C035C"/>
    <w:rsid w:val="000C126A"/>
    <w:rsid w:val="000C43B1"/>
    <w:rsid w:val="000C54D5"/>
    <w:rsid w:val="000C7672"/>
    <w:rsid w:val="000D4051"/>
    <w:rsid w:val="000D411B"/>
    <w:rsid w:val="000D7B93"/>
    <w:rsid w:val="000F05CC"/>
    <w:rsid w:val="000F2BF7"/>
    <w:rsid w:val="000F39E5"/>
    <w:rsid w:val="000F3C33"/>
    <w:rsid w:val="0010063E"/>
    <w:rsid w:val="00100EC6"/>
    <w:rsid w:val="00105C34"/>
    <w:rsid w:val="001068EC"/>
    <w:rsid w:val="00110A78"/>
    <w:rsid w:val="001140E8"/>
    <w:rsid w:val="001206D6"/>
    <w:rsid w:val="0012080E"/>
    <w:rsid w:val="001211A7"/>
    <w:rsid w:val="00122A70"/>
    <w:rsid w:val="001265E9"/>
    <w:rsid w:val="001271E7"/>
    <w:rsid w:val="001304C7"/>
    <w:rsid w:val="0013379D"/>
    <w:rsid w:val="00136BB5"/>
    <w:rsid w:val="00141E15"/>
    <w:rsid w:val="00151049"/>
    <w:rsid w:val="00152CA6"/>
    <w:rsid w:val="00154949"/>
    <w:rsid w:val="00155017"/>
    <w:rsid w:val="001676F1"/>
    <w:rsid w:val="001819E9"/>
    <w:rsid w:val="0018328D"/>
    <w:rsid w:val="00183539"/>
    <w:rsid w:val="00187EAB"/>
    <w:rsid w:val="0019139C"/>
    <w:rsid w:val="00191F76"/>
    <w:rsid w:val="00192662"/>
    <w:rsid w:val="0019295A"/>
    <w:rsid w:val="001A0A2F"/>
    <w:rsid w:val="001A147E"/>
    <w:rsid w:val="001B4204"/>
    <w:rsid w:val="001B6595"/>
    <w:rsid w:val="001C590C"/>
    <w:rsid w:val="001C7456"/>
    <w:rsid w:val="001D0B2B"/>
    <w:rsid w:val="001D61FE"/>
    <w:rsid w:val="001D6806"/>
    <w:rsid w:val="001D72CE"/>
    <w:rsid w:val="001E1676"/>
    <w:rsid w:val="001E45ED"/>
    <w:rsid w:val="001E55C6"/>
    <w:rsid w:val="001E5891"/>
    <w:rsid w:val="001F23EC"/>
    <w:rsid w:val="00201D6E"/>
    <w:rsid w:val="00224A20"/>
    <w:rsid w:val="0022513F"/>
    <w:rsid w:val="002342DE"/>
    <w:rsid w:val="002365B7"/>
    <w:rsid w:val="002440C3"/>
    <w:rsid w:val="00244B77"/>
    <w:rsid w:val="00246275"/>
    <w:rsid w:val="00250EC5"/>
    <w:rsid w:val="00251CFD"/>
    <w:rsid w:val="00254117"/>
    <w:rsid w:val="002579C2"/>
    <w:rsid w:val="00272868"/>
    <w:rsid w:val="00273F2D"/>
    <w:rsid w:val="00274294"/>
    <w:rsid w:val="002815DB"/>
    <w:rsid w:val="00281C8A"/>
    <w:rsid w:val="0028300C"/>
    <w:rsid w:val="0028491A"/>
    <w:rsid w:val="00287107"/>
    <w:rsid w:val="00294876"/>
    <w:rsid w:val="00295B27"/>
    <w:rsid w:val="002A0170"/>
    <w:rsid w:val="002A0629"/>
    <w:rsid w:val="002A6754"/>
    <w:rsid w:val="002B1B27"/>
    <w:rsid w:val="002B5373"/>
    <w:rsid w:val="002C3AF2"/>
    <w:rsid w:val="002C734F"/>
    <w:rsid w:val="002D0ED4"/>
    <w:rsid w:val="002D1A83"/>
    <w:rsid w:val="002D52BC"/>
    <w:rsid w:val="002D66D0"/>
    <w:rsid w:val="002D7E77"/>
    <w:rsid w:val="002E1228"/>
    <w:rsid w:val="002E2EBE"/>
    <w:rsid w:val="002E3438"/>
    <w:rsid w:val="002E41F3"/>
    <w:rsid w:val="002E688E"/>
    <w:rsid w:val="002E6E9E"/>
    <w:rsid w:val="002F22C2"/>
    <w:rsid w:val="002F4C90"/>
    <w:rsid w:val="002F6C35"/>
    <w:rsid w:val="00300919"/>
    <w:rsid w:val="00302110"/>
    <w:rsid w:val="00304536"/>
    <w:rsid w:val="0031128A"/>
    <w:rsid w:val="00315AA5"/>
    <w:rsid w:val="00316B86"/>
    <w:rsid w:val="00326E33"/>
    <w:rsid w:val="00327F9D"/>
    <w:rsid w:val="003328DB"/>
    <w:rsid w:val="00334AD2"/>
    <w:rsid w:val="00334B25"/>
    <w:rsid w:val="00337D57"/>
    <w:rsid w:val="00344B79"/>
    <w:rsid w:val="003470EF"/>
    <w:rsid w:val="00352A37"/>
    <w:rsid w:val="003545CB"/>
    <w:rsid w:val="00361018"/>
    <w:rsid w:val="0036503E"/>
    <w:rsid w:val="00366E54"/>
    <w:rsid w:val="00366E8A"/>
    <w:rsid w:val="00366F94"/>
    <w:rsid w:val="00373A0F"/>
    <w:rsid w:val="00376513"/>
    <w:rsid w:val="00380A30"/>
    <w:rsid w:val="00381F3B"/>
    <w:rsid w:val="003822D7"/>
    <w:rsid w:val="00384544"/>
    <w:rsid w:val="0038706A"/>
    <w:rsid w:val="00392321"/>
    <w:rsid w:val="00393EC8"/>
    <w:rsid w:val="00394086"/>
    <w:rsid w:val="00397EE0"/>
    <w:rsid w:val="003A006C"/>
    <w:rsid w:val="003A70CA"/>
    <w:rsid w:val="003A7548"/>
    <w:rsid w:val="003B0CC0"/>
    <w:rsid w:val="003B363D"/>
    <w:rsid w:val="003B3B01"/>
    <w:rsid w:val="003B44AE"/>
    <w:rsid w:val="003B4B8D"/>
    <w:rsid w:val="003B5859"/>
    <w:rsid w:val="003C0B80"/>
    <w:rsid w:val="003D2A7C"/>
    <w:rsid w:val="003E76EF"/>
    <w:rsid w:val="003F0DF7"/>
    <w:rsid w:val="003F151C"/>
    <w:rsid w:val="003F320B"/>
    <w:rsid w:val="003F6A17"/>
    <w:rsid w:val="00404CAD"/>
    <w:rsid w:val="004058E7"/>
    <w:rsid w:val="00406A3D"/>
    <w:rsid w:val="00413FE0"/>
    <w:rsid w:val="0041433F"/>
    <w:rsid w:val="00416E2D"/>
    <w:rsid w:val="00420DD1"/>
    <w:rsid w:val="00423CD6"/>
    <w:rsid w:val="00427F77"/>
    <w:rsid w:val="00430BA7"/>
    <w:rsid w:val="0043470A"/>
    <w:rsid w:val="00440EAA"/>
    <w:rsid w:val="00444C6F"/>
    <w:rsid w:val="00452067"/>
    <w:rsid w:val="00454C0C"/>
    <w:rsid w:val="00454EFF"/>
    <w:rsid w:val="00456776"/>
    <w:rsid w:val="0045706E"/>
    <w:rsid w:val="004574EE"/>
    <w:rsid w:val="004577A5"/>
    <w:rsid w:val="00457C39"/>
    <w:rsid w:val="0046766C"/>
    <w:rsid w:val="00491726"/>
    <w:rsid w:val="00493F6A"/>
    <w:rsid w:val="004947E0"/>
    <w:rsid w:val="00495F00"/>
    <w:rsid w:val="004978A2"/>
    <w:rsid w:val="0049791F"/>
    <w:rsid w:val="004A050B"/>
    <w:rsid w:val="004A18B7"/>
    <w:rsid w:val="004A61CA"/>
    <w:rsid w:val="004A631B"/>
    <w:rsid w:val="004B2014"/>
    <w:rsid w:val="004B2A5F"/>
    <w:rsid w:val="004B4CC8"/>
    <w:rsid w:val="004D0C86"/>
    <w:rsid w:val="004D3598"/>
    <w:rsid w:val="004D38C5"/>
    <w:rsid w:val="004D467A"/>
    <w:rsid w:val="004D5DC8"/>
    <w:rsid w:val="004D7B19"/>
    <w:rsid w:val="004E610C"/>
    <w:rsid w:val="004F625A"/>
    <w:rsid w:val="00502B14"/>
    <w:rsid w:val="00502FD5"/>
    <w:rsid w:val="0050354E"/>
    <w:rsid w:val="00504D9E"/>
    <w:rsid w:val="00510760"/>
    <w:rsid w:val="00511392"/>
    <w:rsid w:val="00524221"/>
    <w:rsid w:val="00524B5C"/>
    <w:rsid w:val="00525072"/>
    <w:rsid w:val="00526AB2"/>
    <w:rsid w:val="005336C9"/>
    <w:rsid w:val="005349D2"/>
    <w:rsid w:val="005377D9"/>
    <w:rsid w:val="0054473E"/>
    <w:rsid w:val="00547C9B"/>
    <w:rsid w:val="0055148D"/>
    <w:rsid w:val="005515A8"/>
    <w:rsid w:val="00554C72"/>
    <w:rsid w:val="005568DE"/>
    <w:rsid w:val="005610B1"/>
    <w:rsid w:val="005613AA"/>
    <w:rsid w:val="00561987"/>
    <w:rsid w:val="005700D1"/>
    <w:rsid w:val="00574652"/>
    <w:rsid w:val="00574E3E"/>
    <w:rsid w:val="005829E9"/>
    <w:rsid w:val="00586CB1"/>
    <w:rsid w:val="0059452B"/>
    <w:rsid w:val="005A17B8"/>
    <w:rsid w:val="005A1F20"/>
    <w:rsid w:val="005A337B"/>
    <w:rsid w:val="005A61A2"/>
    <w:rsid w:val="005B0694"/>
    <w:rsid w:val="005B7C8A"/>
    <w:rsid w:val="005C6523"/>
    <w:rsid w:val="005C7AD0"/>
    <w:rsid w:val="005D69E9"/>
    <w:rsid w:val="005D7E63"/>
    <w:rsid w:val="005E01A3"/>
    <w:rsid w:val="005E0B9D"/>
    <w:rsid w:val="005F2F35"/>
    <w:rsid w:val="005F48D8"/>
    <w:rsid w:val="006009CB"/>
    <w:rsid w:val="006024F3"/>
    <w:rsid w:val="006046C7"/>
    <w:rsid w:val="00604B8B"/>
    <w:rsid w:val="006078F5"/>
    <w:rsid w:val="00611AC6"/>
    <w:rsid w:val="00621975"/>
    <w:rsid w:val="00625C58"/>
    <w:rsid w:val="0063603A"/>
    <w:rsid w:val="00642D03"/>
    <w:rsid w:val="00650F5D"/>
    <w:rsid w:val="00651078"/>
    <w:rsid w:val="00652AB7"/>
    <w:rsid w:val="00657173"/>
    <w:rsid w:val="00662635"/>
    <w:rsid w:val="006667EE"/>
    <w:rsid w:val="00667A7A"/>
    <w:rsid w:val="00667D37"/>
    <w:rsid w:val="00671706"/>
    <w:rsid w:val="0067599A"/>
    <w:rsid w:val="00676D54"/>
    <w:rsid w:val="00677302"/>
    <w:rsid w:val="00683421"/>
    <w:rsid w:val="00687215"/>
    <w:rsid w:val="006876ED"/>
    <w:rsid w:val="00692790"/>
    <w:rsid w:val="00692F66"/>
    <w:rsid w:val="00695F69"/>
    <w:rsid w:val="006A15E6"/>
    <w:rsid w:val="006A1797"/>
    <w:rsid w:val="006A4E5E"/>
    <w:rsid w:val="006B2C21"/>
    <w:rsid w:val="006B4E19"/>
    <w:rsid w:val="006B5384"/>
    <w:rsid w:val="006C111D"/>
    <w:rsid w:val="006C38C7"/>
    <w:rsid w:val="006C72C8"/>
    <w:rsid w:val="006E17D0"/>
    <w:rsid w:val="006E228F"/>
    <w:rsid w:val="006E31EB"/>
    <w:rsid w:val="006F35EF"/>
    <w:rsid w:val="006F4EC9"/>
    <w:rsid w:val="006F5ADD"/>
    <w:rsid w:val="00707CC2"/>
    <w:rsid w:val="00715216"/>
    <w:rsid w:val="00716142"/>
    <w:rsid w:val="007201EA"/>
    <w:rsid w:val="007250C6"/>
    <w:rsid w:val="007255FA"/>
    <w:rsid w:val="00732A6D"/>
    <w:rsid w:val="00733EC7"/>
    <w:rsid w:val="007369E9"/>
    <w:rsid w:val="007465B1"/>
    <w:rsid w:val="007465DB"/>
    <w:rsid w:val="00747D4C"/>
    <w:rsid w:val="00757854"/>
    <w:rsid w:val="0076478A"/>
    <w:rsid w:val="00770B7E"/>
    <w:rsid w:val="00774D76"/>
    <w:rsid w:val="00791E98"/>
    <w:rsid w:val="00794802"/>
    <w:rsid w:val="007A1FCA"/>
    <w:rsid w:val="007A4909"/>
    <w:rsid w:val="007B0AA5"/>
    <w:rsid w:val="007B4668"/>
    <w:rsid w:val="007B7A33"/>
    <w:rsid w:val="007C75CD"/>
    <w:rsid w:val="007D10F1"/>
    <w:rsid w:val="007D33CB"/>
    <w:rsid w:val="007D6948"/>
    <w:rsid w:val="007E1466"/>
    <w:rsid w:val="007E1A78"/>
    <w:rsid w:val="007E1B6D"/>
    <w:rsid w:val="007E38ED"/>
    <w:rsid w:val="007E4E6D"/>
    <w:rsid w:val="007E6005"/>
    <w:rsid w:val="007F39AD"/>
    <w:rsid w:val="007F51D0"/>
    <w:rsid w:val="00805858"/>
    <w:rsid w:val="008077C5"/>
    <w:rsid w:val="00824F8D"/>
    <w:rsid w:val="00826453"/>
    <w:rsid w:val="00826808"/>
    <w:rsid w:val="0083218B"/>
    <w:rsid w:val="008335C7"/>
    <w:rsid w:val="00836DC2"/>
    <w:rsid w:val="008370D4"/>
    <w:rsid w:val="008422FE"/>
    <w:rsid w:val="00842D47"/>
    <w:rsid w:val="00842E9E"/>
    <w:rsid w:val="0084667B"/>
    <w:rsid w:val="00862972"/>
    <w:rsid w:val="008639AB"/>
    <w:rsid w:val="0086733D"/>
    <w:rsid w:val="008757B2"/>
    <w:rsid w:val="0087763C"/>
    <w:rsid w:val="008820EC"/>
    <w:rsid w:val="008A2E90"/>
    <w:rsid w:val="008A33AA"/>
    <w:rsid w:val="008B09C2"/>
    <w:rsid w:val="008B1D52"/>
    <w:rsid w:val="008B70F0"/>
    <w:rsid w:val="008B7A3E"/>
    <w:rsid w:val="008C13F7"/>
    <w:rsid w:val="008C539E"/>
    <w:rsid w:val="008D43DC"/>
    <w:rsid w:val="008D6E82"/>
    <w:rsid w:val="008E136C"/>
    <w:rsid w:val="008E391F"/>
    <w:rsid w:val="008F1622"/>
    <w:rsid w:val="008F23F9"/>
    <w:rsid w:val="008F4320"/>
    <w:rsid w:val="008F4494"/>
    <w:rsid w:val="0091546A"/>
    <w:rsid w:val="00915523"/>
    <w:rsid w:val="0091675C"/>
    <w:rsid w:val="009214F8"/>
    <w:rsid w:val="009225A2"/>
    <w:rsid w:val="0093383D"/>
    <w:rsid w:val="00934085"/>
    <w:rsid w:val="00934DB8"/>
    <w:rsid w:val="00934F28"/>
    <w:rsid w:val="00937871"/>
    <w:rsid w:val="00940F06"/>
    <w:rsid w:val="00944859"/>
    <w:rsid w:val="00945D80"/>
    <w:rsid w:val="009464C6"/>
    <w:rsid w:val="00946708"/>
    <w:rsid w:val="009565C3"/>
    <w:rsid w:val="00960D9B"/>
    <w:rsid w:val="00970AD4"/>
    <w:rsid w:val="00972948"/>
    <w:rsid w:val="0097327A"/>
    <w:rsid w:val="00976407"/>
    <w:rsid w:val="009774F8"/>
    <w:rsid w:val="0098131D"/>
    <w:rsid w:val="00982BA6"/>
    <w:rsid w:val="00983297"/>
    <w:rsid w:val="00984803"/>
    <w:rsid w:val="00986F77"/>
    <w:rsid w:val="00987462"/>
    <w:rsid w:val="00997031"/>
    <w:rsid w:val="009A17AD"/>
    <w:rsid w:val="009B203B"/>
    <w:rsid w:val="009B2479"/>
    <w:rsid w:val="009C03D2"/>
    <w:rsid w:val="009C3BA0"/>
    <w:rsid w:val="009C6B47"/>
    <w:rsid w:val="009D1D0D"/>
    <w:rsid w:val="009D2978"/>
    <w:rsid w:val="009D6F26"/>
    <w:rsid w:val="009E2840"/>
    <w:rsid w:val="009E2F10"/>
    <w:rsid w:val="009E60F5"/>
    <w:rsid w:val="009E7502"/>
    <w:rsid w:val="009F54A0"/>
    <w:rsid w:val="00A000D7"/>
    <w:rsid w:val="00A0014F"/>
    <w:rsid w:val="00A016CE"/>
    <w:rsid w:val="00A03727"/>
    <w:rsid w:val="00A22B69"/>
    <w:rsid w:val="00A333D3"/>
    <w:rsid w:val="00A34B0D"/>
    <w:rsid w:val="00A37B51"/>
    <w:rsid w:val="00A37E52"/>
    <w:rsid w:val="00A40566"/>
    <w:rsid w:val="00A43181"/>
    <w:rsid w:val="00A43226"/>
    <w:rsid w:val="00A45ACF"/>
    <w:rsid w:val="00A46C92"/>
    <w:rsid w:val="00A46D5A"/>
    <w:rsid w:val="00A52417"/>
    <w:rsid w:val="00A530AB"/>
    <w:rsid w:val="00A535A7"/>
    <w:rsid w:val="00A535F1"/>
    <w:rsid w:val="00A60C04"/>
    <w:rsid w:val="00A6472A"/>
    <w:rsid w:val="00A772DA"/>
    <w:rsid w:val="00A824DF"/>
    <w:rsid w:val="00A825D3"/>
    <w:rsid w:val="00A8304E"/>
    <w:rsid w:val="00A841BE"/>
    <w:rsid w:val="00A85C85"/>
    <w:rsid w:val="00A86682"/>
    <w:rsid w:val="00A875AE"/>
    <w:rsid w:val="00A9182B"/>
    <w:rsid w:val="00A97617"/>
    <w:rsid w:val="00A97AE8"/>
    <w:rsid w:val="00AA2B4B"/>
    <w:rsid w:val="00AA38F7"/>
    <w:rsid w:val="00AB128F"/>
    <w:rsid w:val="00AB1F53"/>
    <w:rsid w:val="00AC080C"/>
    <w:rsid w:val="00AC0DAF"/>
    <w:rsid w:val="00AC3EDB"/>
    <w:rsid w:val="00AD33F7"/>
    <w:rsid w:val="00AE00D0"/>
    <w:rsid w:val="00AE2B48"/>
    <w:rsid w:val="00AE509E"/>
    <w:rsid w:val="00AE65CF"/>
    <w:rsid w:val="00AF0384"/>
    <w:rsid w:val="00AF4838"/>
    <w:rsid w:val="00AF50DE"/>
    <w:rsid w:val="00AF7247"/>
    <w:rsid w:val="00B132B2"/>
    <w:rsid w:val="00B226EA"/>
    <w:rsid w:val="00B25AC6"/>
    <w:rsid w:val="00B26B48"/>
    <w:rsid w:val="00B30039"/>
    <w:rsid w:val="00B404FB"/>
    <w:rsid w:val="00B50611"/>
    <w:rsid w:val="00B5280D"/>
    <w:rsid w:val="00B553DC"/>
    <w:rsid w:val="00B55824"/>
    <w:rsid w:val="00B57E75"/>
    <w:rsid w:val="00B74170"/>
    <w:rsid w:val="00B76AEE"/>
    <w:rsid w:val="00B779E1"/>
    <w:rsid w:val="00B8062D"/>
    <w:rsid w:val="00B85054"/>
    <w:rsid w:val="00B86E76"/>
    <w:rsid w:val="00B90C28"/>
    <w:rsid w:val="00B911D9"/>
    <w:rsid w:val="00B92BA4"/>
    <w:rsid w:val="00B930A7"/>
    <w:rsid w:val="00B93AE2"/>
    <w:rsid w:val="00BA1C78"/>
    <w:rsid w:val="00BA36E3"/>
    <w:rsid w:val="00BB0226"/>
    <w:rsid w:val="00BB3664"/>
    <w:rsid w:val="00BB4A18"/>
    <w:rsid w:val="00BB55E6"/>
    <w:rsid w:val="00BB672C"/>
    <w:rsid w:val="00BC2C9B"/>
    <w:rsid w:val="00BC478F"/>
    <w:rsid w:val="00BC56ED"/>
    <w:rsid w:val="00BC644C"/>
    <w:rsid w:val="00BD1216"/>
    <w:rsid w:val="00BE6386"/>
    <w:rsid w:val="00BF1BF9"/>
    <w:rsid w:val="00BF2511"/>
    <w:rsid w:val="00BF4133"/>
    <w:rsid w:val="00C00EAE"/>
    <w:rsid w:val="00C02705"/>
    <w:rsid w:val="00C040E4"/>
    <w:rsid w:val="00C05736"/>
    <w:rsid w:val="00C140AF"/>
    <w:rsid w:val="00C15EDA"/>
    <w:rsid w:val="00C21E61"/>
    <w:rsid w:val="00C23EA6"/>
    <w:rsid w:val="00C2474B"/>
    <w:rsid w:val="00C25388"/>
    <w:rsid w:val="00C302C5"/>
    <w:rsid w:val="00C322F7"/>
    <w:rsid w:val="00C33CDA"/>
    <w:rsid w:val="00C409B7"/>
    <w:rsid w:val="00C43B11"/>
    <w:rsid w:val="00C465DE"/>
    <w:rsid w:val="00C529E1"/>
    <w:rsid w:val="00C54767"/>
    <w:rsid w:val="00C56819"/>
    <w:rsid w:val="00C60AE1"/>
    <w:rsid w:val="00C61402"/>
    <w:rsid w:val="00C6288A"/>
    <w:rsid w:val="00C71556"/>
    <w:rsid w:val="00C7450C"/>
    <w:rsid w:val="00C74A94"/>
    <w:rsid w:val="00C77E57"/>
    <w:rsid w:val="00C82043"/>
    <w:rsid w:val="00C87432"/>
    <w:rsid w:val="00C87BF7"/>
    <w:rsid w:val="00C94176"/>
    <w:rsid w:val="00C943CC"/>
    <w:rsid w:val="00CA697F"/>
    <w:rsid w:val="00CB1F8B"/>
    <w:rsid w:val="00CB220B"/>
    <w:rsid w:val="00CB31C7"/>
    <w:rsid w:val="00CC016F"/>
    <w:rsid w:val="00CD3299"/>
    <w:rsid w:val="00CD426F"/>
    <w:rsid w:val="00CE42B2"/>
    <w:rsid w:val="00CE6BDE"/>
    <w:rsid w:val="00CF102F"/>
    <w:rsid w:val="00CF1D9A"/>
    <w:rsid w:val="00D00068"/>
    <w:rsid w:val="00D00B24"/>
    <w:rsid w:val="00D02D4F"/>
    <w:rsid w:val="00D03865"/>
    <w:rsid w:val="00D03E3A"/>
    <w:rsid w:val="00D078D9"/>
    <w:rsid w:val="00D13F38"/>
    <w:rsid w:val="00D15986"/>
    <w:rsid w:val="00D15F93"/>
    <w:rsid w:val="00D16127"/>
    <w:rsid w:val="00D20A7B"/>
    <w:rsid w:val="00D26A7F"/>
    <w:rsid w:val="00D338E1"/>
    <w:rsid w:val="00D33B65"/>
    <w:rsid w:val="00D35634"/>
    <w:rsid w:val="00D37622"/>
    <w:rsid w:val="00D43172"/>
    <w:rsid w:val="00D45103"/>
    <w:rsid w:val="00D527ED"/>
    <w:rsid w:val="00D52B35"/>
    <w:rsid w:val="00D54097"/>
    <w:rsid w:val="00D54F9A"/>
    <w:rsid w:val="00D55D4A"/>
    <w:rsid w:val="00D564BB"/>
    <w:rsid w:val="00D63DEC"/>
    <w:rsid w:val="00D741BC"/>
    <w:rsid w:val="00D75E3E"/>
    <w:rsid w:val="00D84571"/>
    <w:rsid w:val="00D86DA4"/>
    <w:rsid w:val="00D91F34"/>
    <w:rsid w:val="00D94DB9"/>
    <w:rsid w:val="00DA2207"/>
    <w:rsid w:val="00DA471F"/>
    <w:rsid w:val="00DA7AEF"/>
    <w:rsid w:val="00DB72F8"/>
    <w:rsid w:val="00DC1CC9"/>
    <w:rsid w:val="00DC41B2"/>
    <w:rsid w:val="00DD5D28"/>
    <w:rsid w:val="00DD6C07"/>
    <w:rsid w:val="00DD7098"/>
    <w:rsid w:val="00DE25D7"/>
    <w:rsid w:val="00DE49AE"/>
    <w:rsid w:val="00DE5FF2"/>
    <w:rsid w:val="00DF2936"/>
    <w:rsid w:val="00DF478C"/>
    <w:rsid w:val="00E01D61"/>
    <w:rsid w:val="00E04C42"/>
    <w:rsid w:val="00E054C3"/>
    <w:rsid w:val="00E05CDB"/>
    <w:rsid w:val="00E06A4C"/>
    <w:rsid w:val="00E15682"/>
    <w:rsid w:val="00E15898"/>
    <w:rsid w:val="00E20407"/>
    <w:rsid w:val="00E227B9"/>
    <w:rsid w:val="00E33A4D"/>
    <w:rsid w:val="00E3661B"/>
    <w:rsid w:val="00E431C5"/>
    <w:rsid w:val="00E43297"/>
    <w:rsid w:val="00E43C57"/>
    <w:rsid w:val="00E4439C"/>
    <w:rsid w:val="00E5429C"/>
    <w:rsid w:val="00E55E61"/>
    <w:rsid w:val="00E56C04"/>
    <w:rsid w:val="00E6206C"/>
    <w:rsid w:val="00E62F29"/>
    <w:rsid w:val="00E66897"/>
    <w:rsid w:val="00E71AC4"/>
    <w:rsid w:val="00E74F6E"/>
    <w:rsid w:val="00E770BF"/>
    <w:rsid w:val="00E8550E"/>
    <w:rsid w:val="00EA5972"/>
    <w:rsid w:val="00EA6818"/>
    <w:rsid w:val="00EA6E39"/>
    <w:rsid w:val="00EC112F"/>
    <w:rsid w:val="00EC2063"/>
    <w:rsid w:val="00EC3F6C"/>
    <w:rsid w:val="00EC529D"/>
    <w:rsid w:val="00EC69CD"/>
    <w:rsid w:val="00ED2FB5"/>
    <w:rsid w:val="00ED3989"/>
    <w:rsid w:val="00EE1D79"/>
    <w:rsid w:val="00EE324F"/>
    <w:rsid w:val="00EE3FCC"/>
    <w:rsid w:val="00EE7223"/>
    <w:rsid w:val="00EF0876"/>
    <w:rsid w:val="00EF128B"/>
    <w:rsid w:val="00EF3A53"/>
    <w:rsid w:val="00EF46D1"/>
    <w:rsid w:val="00EF4A90"/>
    <w:rsid w:val="00EF64E4"/>
    <w:rsid w:val="00F006C7"/>
    <w:rsid w:val="00F033C9"/>
    <w:rsid w:val="00F1313C"/>
    <w:rsid w:val="00F172CA"/>
    <w:rsid w:val="00F207DC"/>
    <w:rsid w:val="00F21C67"/>
    <w:rsid w:val="00F244BA"/>
    <w:rsid w:val="00F26A62"/>
    <w:rsid w:val="00F30E81"/>
    <w:rsid w:val="00F37620"/>
    <w:rsid w:val="00F41F54"/>
    <w:rsid w:val="00F43745"/>
    <w:rsid w:val="00F472A4"/>
    <w:rsid w:val="00F47928"/>
    <w:rsid w:val="00F53F18"/>
    <w:rsid w:val="00F57CCE"/>
    <w:rsid w:val="00F64DA5"/>
    <w:rsid w:val="00F7292E"/>
    <w:rsid w:val="00F770F0"/>
    <w:rsid w:val="00F84F6D"/>
    <w:rsid w:val="00F87388"/>
    <w:rsid w:val="00F907F7"/>
    <w:rsid w:val="00F91BDE"/>
    <w:rsid w:val="00F9639A"/>
    <w:rsid w:val="00F97BF7"/>
    <w:rsid w:val="00F97C7C"/>
    <w:rsid w:val="00FA2195"/>
    <w:rsid w:val="00FB16C2"/>
    <w:rsid w:val="00FB2373"/>
    <w:rsid w:val="00FB339D"/>
    <w:rsid w:val="00FC1B25"/>
    <w:rsid w:val="00FD0E0E"/>
    <w:rsid w:val="00FD1EA1"/>
    <w:rsid w:val="00FD5B0A"/>
    <w:rsid w:val="00FE50A1"/>
    <w:rsid w:val="00FF7B0F"/>
    <w:rsid w:val="01E1B916"/>
    <w:rsid w:val="041BF967"/>
    <w:rsid w:val="0489B526"/>
    <w:rsid w:val="04F4380E"/>
    <w:rsid w:val="05BD921B"/>
    <w:rsid w:val="05D0637B"/>
    <w:rsid w:val="05EA46EC"/>
    <w:rsid w:val="07FCB967"/>
    <w:rsid w:val="08FCC6C3"/>
    <w:rsid w:val="0ACC25F1"/>
    <w:rsid w:val="0B0327B5"/>
    <w:rsid w:val="0C083404"/>
    <w:rsid w:val="0C38B90B"/>
    <w:rsid w:val="0D030638"/>
    <w:rsid w:val="0D34CD16"/>
    <w:rsid w:val="0E4640E6"/>
    <w:rsid w:val="0F29A399"/>
    <w:rsid w:val="0F998247"/>
    <w:rsid w:val="104F5C53"/>
    <w:rsid w:val="109319E4"/>
    <w:rsid w:val="112D16D0"/>
    <w:rsid w:val="12054CCC"/>
    <w:rsid w:val="15030BC7"/>
    <w:rsid w:val="15AAD20B"/>
    <w:rsid w:val="15EA8468"/>
    <w:rsid w:val="16C58CB1"/>
    <w:rsid w:val="170EC580"/>
    <w:rsid w:val="17A9637E"/>
    <w:rsid w:val="1843AD03"/>
    <w:rsid w:val="18F1A9F3"/>
    <w:rsid w:val="19413042"/>
    <w:rsid w:val="1B3ED0CC"/>
    <w:rsid w:val="1C69852B"/>
    <w:rsid w:val="1D65EABA"/>
    <w:rsid w:val="1E53A47C"/>
    <w:rsid w:val="1F6D7C84"/>
    <w:rsid w:val="1F9720BF"/>
    <w:rsid w:val="1FFE2DF5"/>
    <w:rsid w:val="200E40C9"/>
    <w:rsid w:val="204CC7E3"/>
    <w:rsid w:val="206834D6"/>
    <w:rsid w:val="218FB00E"/>
    <w:rsid w:val="235E47B5"/>
    <w:rsid w:val="23C246B6"/>
    <w:rsid w:val="250C328C"/>
    <w:rsid w:val="26613383"/>
    <w:rsid w:val="269AD132"/>
    <w:rsid w:val="26BAE06F"/>
    <w:rsid w:val="278D078C"/>
    <w:rsid w:val="279035A7"/>
    <w:rsid w:val="2B3B5722"/>
    <w:rsid w:val="2CE64571"/>
    <w:rsid w:val="31121233"/>
    <w:rsid w:val="324CEEB8"/>
    <w:rsid w:val="343D4F6D"/>
    <w:rsid w:val="3488AC06"/>
    <w:rsid w:val="35A1EFF5"/>
    <w:rsid w:val="379DE1AA"/>
    <w:rsid w:val="3A4161C8"/>
    <w:rsid w:val="3A47BF3F"/>
    <w:rsid w:val="3B5985C0"/>
    <w:rsid w:val="3C458026"/>
    <w:rsid w:val="3C508FD5"/>
    <w:rsid w:val="3D31B567"/>
    <w:rsid w:val="3D5177BA"/>
    <w:rsid w:val="3D7410AF"/>
    <w:rsid w:val="3D8777BC"/>
    <w:rsid w:val="3DD6B582"/>
    <w:rsid w:val="3E20A82C"/>
    <w:rsid w:val="3F5FA273"/>
    <w:rsid w:val="40AE4766"/>
    <w:rsid w:val="418549B8"/>
    <w:rsid w:val="41E314E7"/>
    <w:rsid w:val="42FC183C"/>
    <w:rsid w:val="4320D5CE"/>
    <w:rsid w:val="4418C18A"/>
    <w:rsid w:val="464F3890"/>
    <w:rsid w:val="48501B98"/>
    <w:rsid w:val="494B54EB"/>
    <w:rsid w:val="4A5D1CB2"/>
    <w:rsid w:val="4B21E867"/>
    <w:rsid w:val="4CB544F8"/>
    <w:rsid w:val="4D234543"/>
    <w:rsid w:val="4EBC57EC"/>
    <w:rsid w:val="4F173BDF"/>
    <w:rsid w:val="507947A1"/>
    <w:rsid w:val="546ECFC2"/>
    <w:rsid w:val="5586BA03"/>
    <w:rsid w:val="55E5F323"/>
    <w:rsid w:val="58383221"/>
    <w:rsid w:val="5906D8CF"/>
    <w:rsid w:val="59270B46"/>
    <w:rsid w:val="59308E28"/>
    <w:rsid w:val="5AA4426E"/>
    <w:rsid w:val="5CE433EC"/>
    <w:rsid w:val="5D6507AF"/>
    <w:rsid w:val="5EDE9A90"/>
    <w:rsid w:val="5F0A81EA"/>
    <w:rsid w:val="5F59CA25"/>
    <w:rsid w:val="5FAC6CF6"/>
    <w:rsid w:val="601008C8"/>
    <w:rsid w:val="6030E0D0"/>
    <w:rsid w:val="62DB5E9A"/>
    <w:rsid w:val="67DF9AF3"/>
    <w:rsid w:val="69BC9549"/>
    <w:rsid w:val="6A5A3081"/>
    <w:rsid w:val="6BC18EB7"/>
    <w:rsid w:val="6D3AB558"/>
    <w:rsid w:val="6DA7CEEF"/>
    <w:rsid w:val="6F4D8852"/>
    <w:rsid w:val="6FF34144"/>
    <w:rsid w:val="719A885A"/>
    <w:rsid w:val="71A6330E"/>
    <w:rsid w:val="7305B58E"/>
    <w:rsid w:val="732F43E1"/>
    <w:rsid w:val="7356628B"/>
    <w:rsid w:val="7509255D"/>
    <w:rsid w:val="75DAC2D1"/>
    <w:rsid w:val="7650D9CF"/>
    <w:rsid w:val="76E9B3D7"/>
    <w:rsid w:val="76F50023"/>
    <w:rsid w:val="7704A9BE"/>
    <w:rsid w:val="773B0297"/>
    <w:rsid w:val="792DB90A"/>
    <w:rsid w:val="7A9CB4FF"/>
    <w:rsid w:val="7C09359F"/>
    <w:rsid w:val="7D355E68"/>
    <w:rsid w:val="7E80E347"/>
    <w:rsid w:val="7ECF6016"/>
    <w:rsid w:val="7F4580CC"/>
    <w:rsid w:val="7F4B51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E0F6B"/>
  <w15:docId w15:val="{B36D003F-96DE-4434-A06C-347657B24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39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8062D"/>
    <w:pPr>
      <w:ind w:left="720"/>
      <w:contextualSpacing/>
    </w:pPr>
  </w:style>
  <w:style w:type="character" w:styleId="Hyperlink">
    <w:name w:val="Hyperlink"/>
    <w:basedOn w:val="Standaardalinea-lettertype"/>
    <w:uiPriority w:val="99"/>
    <w:unhideWhenUsed/>
    <w:rsid w:val="00B8062D"/>
    <w:rPr>
      <w:color w:val="0563C1" w:themeColor="hyperlink"/>
      <w:u w:val="single"/>
    </w:rPr>
  </w:style>
  <w:style w:type="table" w:styleId="Tabelraster">
    <w:name w:val="Table Grid"/>
    <w:basedOn w:val="Standaardtabel"/>
    <w:uiPriority w:val="39"/>
    <w:rsid w:val="007F5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2E688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E688E"/>
  </w:style>
  <w:style w:type="paragraph" w:styleId="Voettekst">
    <w:name w:val="footer"/>
    <w:basedOn w:val="Standaard"/>
    <w:link w:val="VoettekstChar"/>
    <w:uiPriority w:val="99"/>
    <w:unhideWhenUsed/>
    <w:rsid w:val="002E688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E688E"/>
  </w:style>
  <w:style w:type="paragraph" w:styleId="Ballontekst">
    <w:name w:val="Balloon Text"/>
    <w:basedOn w:val="Standaard"/>
    <w:link w:val="BallontekstChar"/>
    <w:uiPriority w:val="99"/>
    <w:semiHidden/>
    <w:unhideWhenUsed/>
    <w:rsid w:val="007465B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465B1"/>
    <w:rPr>
      <w:rFonts w:ascii="Tahoma" w:hAnsi="Tahoma" w:cs="Tahoma"/>
      <w:sz w:val="16"/>
      <w:szCs w:val="16"/>
    </w:rPr>
  </w:style>
  <w:style w:type="paragraph" w:styleId="Geenafstand">
    <w:name w:val="No Spacing"/>
    <w:link w:val="GeenafstandChar"/>
    <w:uiPriority w:val="1"/>
    <w:qFormat/>
    <w:rsid w:val="0055148D"/>
    <w:pPr>
      <w:spacing w:after="0" w:line="240" w:lineRule="auto"/>
    </w:pPr>
    <w:rPr>
      <w:rFonts w:ascii="Calibri" w:eastAsia="Calibri" w:hAnsi="Calibri" w:cs="Times New Roman"/>
    </w:rPr>
  </w:style>
  <w:style w:type="character" w:customStyle="1" w:styleId="Onopgelostemelding1">
    <w:name w:val="Onopgeloste melding1"/>
    <w:basedOn w:val="Standaardalinea-lettertype"/>
    <w:uiPriority w:val="99"/>
    <w:semiHidden/>
    <w:unhideWhenUsed/>
    <w:rsid w:val="00254117"/>
    <w:rPr>
      <w:color w:val="605E5C"/>
      <w:shd w:val="clear" w:color="auto" w:fill="E1DFDD"/>
    </w:rPr>
  </w:style>
  <w:style w:type="character" w:styleId="Zwaar">
    <w:name w:val="Strong"/>
    <w:basedOn w:val="Standaardalinea-lettertype"/>
    <w:uiPriority w:val="22"/>
    <w:qFormat/>
    <w:rsid w:val="00E05CDB"/>
    <w:rPr>
      <w:b/>
      <w:bCs/>
    </w:rPr>
  </w:style>
  <w:style w:type="paragraph" w:styleId="Normaalweb">
    <w:name w:val="Normal (Web)"/>
    <w:basedOn w:val="Standaard"/>
    <w:uiPriority w:val="99"/>
    <w:unhideWhenUsed/>
    <w:rsid w:val="00E05CD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GeenafstandChar">
    <w:name w:val="Geen afstand Char"/>
    <w:basedOn w:val="Standaardalinea-lettertype"/>
    <w:link w:val="Geenafstand"/>
    <w:uiPriority w:val="1"/>
    <w:rsid w:val="00E33A4D"/>
    <w:rPr>
      <w:rFonts w:ascii="Calibri" w:eastAsia="Calibri" w:hAnsi="Calibri" w:cs="Times New Roman"/>
    </w:rPr>
  </w:style>
  <w:style w:type="character" w:customStyle="1" w:styleId="Kop1Char">
    <w:name w:val="Kop 1 Char"/>
    <w:basedOn w:val="Standaardalinea-lettertype"/>
    <w:link w:val="Kop1"/>
    <w:uiPriority w:val="9"/>
    <w:rsid w:val="008E391F"/>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511392"/>
    <w:pPr>
      <w:outlineLvl w:val="9"/>
    </w:pPr>
    <w:rPr>
      <w:lang w:eastAsia="nl-NL"/>
    </w:rPr>
  </w:style>
  <w:style w:type="paragraph" w:styleId="Inhopg1">
    <w:name w:val="toc 1"/>
    <w:basedOn w:val="Standaard"/>
    <w:next w:val="Standaard"/>
    <w:autoRedefine/>
    <w:uiPriority w:val="39"/>
    <w:unhideWhenUsed/>
    <w:rsid w:val="00511392"/>
    <w:pPr>
      <w:spacing w:after="100"/>
    </w:pPr>
  </w:style>
  <w:style w:type="character" w:customStyle="1" w:styleId="uv3um">
    <w:name w:val="uv3um"/>
    <w:basedOn w:val="Standaardalinea-lettertype"/>
    <w:rsid w:val="002E1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927732">
      <w:bodyDiv w:val="1"/>
      <w:marLeft w:val="0"/>
      <w:marRight w:val="0"/>
      <w:marTop w:val="0"/>
      <w:marBottom w:val="0"/>
      <w:divBdr>
        <w:top w:val="none" w:sz="0" w:space="0" w:color="auto"/>
        <w:left w:val="none" w:sz="0" w:space="0" w:color="auto"/>
        <w:bottom w:val="none" w:sz="0" w:space="0" w:color="auto"/>
        <w:right w:val="none" w:sz="0" w:space="0" w:color="auto"/>
      </w:divBdr>
    </w:div>
    <w:div w:id="141200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passendonderwijsgroningen.n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assendonderwijsgroningen.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d7f3580-3999-4022-ba69-21de32283c3e">
      <UserInfo>
        <DisplayName>Anita Larkens</DisplayName>
        <AccountId>96</AccountId>
        <AccountType/>
      </UserInfo>
      <UserInfo>
        <DisplayName>J Rosema</DisplayName>
        <AccountId>94</AccountId>
        <AccountType/>
      </UserInfo>
      <UserInfo>
        <DisplayName>Team De 9 Wieken</DisplayName>
        <AccountId>7</AccountId>
        <AccountType/>
      </UserInfo>
      <UserInfo>
        <DisplayName>E van der Laan</DisplayName>
        <AccountId>93</AccountId>
        <AccountType/>
      </UserInfo>
    </SharedWithUsers>
    <lcf76f155ced4ddcb4097134ff3c332f xmlns="105905ab-952a-4fdb-8a70-0510fcdc74b5">
      <Terms xmlns="http://schemas.microsoft.com/office/infopath/2007/PartnerControls"/>
    </lcf76f155ced4ddcb4097134ff3c332f>
    <TaxCatchAll xmlns="0d7f3580-3999-4022-ba69-21de32283c3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C34F81387FFF4FB98D48ACEED61E01" ma:contentTypeVersion="15" ma:contentTypeDescription="Een nieuw document maken." ma:contentTypeScope="" ma:versionID="846d88286fc9be1c15a686d1ffff54b8">
  <xsd:schema xmlns:xsd="http://www.w3.org/2001/XMLSchema" xmlns:xs="http://www.w3.org/2001/XMLSchema" xmlns:p="http://schemas.microsoft.com/office/2006/metadata/properties" xmlns:ns2="105905ab-952a-4fdb-8a70-0510fcdc74b5" xmlns:ns3="0d7f3580-3999-4022-ba69-21de32283c3e" targetNamespace="http://schemas.microsoft.com/office/2006/metadata/properties" ma:root="true" ma:fieldsID="e59df3223262c09ec0761b4894ac6510" ns2:_="" ns3:_="">
    <xsd:import namespace="105905ab-952a-4fdb-8a70-0510fcdc74b5"/>
    <xsd:import namespace="0d7f3580-3999-4022-ba69-21de32283c3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905ab-952a-4fdb-8a70-0510fcdc74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ade2de24-bfa3-4b1d-9772-ec4efd18785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7f3580-3999-4022-ba69-21de32283c3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8991813-c30d-4782-b9d5-dad441f2afc5}" ma:internalName="TaxCatchAll" ma:showField="CatchAllData" ma:web="0d7f3580-3999-4022-ba69-21de32283c3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40924-C001-4E23-9DBA-5D3612C2588E}">
  <ds:schemaRefs>
    <ds:schemaRef ds:uri="http://schemas.openxmlformats.org/officeDocument/2006/bibliography"/>
  </ds:schemaRefs>
</ds:datastoreItem>
</file>

<file path=customXml/itemProps2.xml><?xml version="1.0" encoding="utf-8"?>
<ds:datastoreItem xmlns:ds="http://schemas.openxmlformats.org/officeDocument/2006/customXml" ds:itemID="{920AC5CA-C071-4967-B9F4-F3BC51F0A6AA}">
  <ds:schemaRefs>
    <ds:schemaRef ds:uri="http://schemas.microsoft.com/sharepoint/v3/contenttype/forms"/>
  </ds:schemaRefs>
</ds:datastoreItem>
</file>

<file path=customXml/itemProps3.xml><?xml version="1.0" encoding="utf-8"?>
<ds:datastoreItem xmlns:ds="http://schemas.openxmlformats.org/officeDocument/2006/customXml" ds:itemID="{379CDC07-16AF-48F7-AA8F-323ECE7F4971}">
  <ds:schemaRefs>
    <ds:schemaRef ds:uri="http://schemas.microsoft.com/office/2006/metadata/properties"/>
    <ds:schemaRef ds:uri="http://schemas.microsoft.com/office/infopath/2007/PartnerControls"/>
    <ds:schemaRef ds:uri="0d7f3580-3999-4022-ba69-21de32283c3e"/>
    <ds:schemaRef ds:uri="105905ab-952a-4fdb-8a70-0510fcdc74b5"/>
  </ds:schemaRefs>
</ds:datastoreItem>
</file>

<file path=customXml/itemProps4.xml><?xml version="1.0" encoding="utf-8"?>
<ds:datastoreItem xmlns:ds="http://schemas.openxmlformats.org/officeDocument/2006/customXml" ds:itemID="{91C6F7D3-7DB7-44D5-B565-84354D8DB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905ab-952a-4fdb-8a70-0510fcdc74b5"/>
    <ds:schemaRef ds:uri="0d7f3580-3999-4022-ba69-21de32283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14</Pages>
  <Words>2980</Words>
  <Characters>16391</Characters>
  <Application>Microsoft Office Word</Application>
  <DocSecurity>0</DocSecurity>
  <Lines>136</Lines>
  <Paragraphs>38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Hannie Leistra</dc:creator>
  <cp:lastModifiedBy>Laurà Gerards</cp:lastModifiedBy>
  <cp:revision>64</cp:revision>
  <cp:lastPrinted>2025-06-10T11:23:00Z</cp:lastPrinted>
  <dcterms:created xsi:type="dcterms:W3CDTF">2025-06-05T09:35:00Z</dcterms:created>
  <dcterms:modified xsi:type="dcterms:W3CDTF">2025-06-10T11:37:00Z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0x010100E1C34F81387FFF4FB98D48ACEED61E01</vt:lpwstr>
  </property>
</Properties>
</file>